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16622A" w14:textId="77777777" w:rsidR="00675C25" w:rsidRPr="007078D3" w:rsidRDefault="00675C25" w:rsidP="00675C25">
      <w:pPr>
        <w:pStyle w:val="Header"/>
        <w:jc w:val="center"/>
        <w:rPr>
          <w:b/>
          <w:sz w:val="28"/>
          <w:szCs w:val="28"/>
        </w:rPr>
      </w:pPr>
      <w:r w:rsidRPr="00175158">
        <w:rPr>
          <w:b/>
          <w:sz w:val="28"/>
          <w:szCs w:val="28"/>
          <w:shd w:val="clear" w:color="auto" w:fill="FFFFFF"/>
        </w:rPr>
        <w:t>FINAL PERMIT</w:t>
      </w:r>
    </w:p>
    <w:p w14:paraId="37C0AC71" w14:textId="77777777" w:rsidR="00675C25" w:rsidRPr="007078D3" w:rsidRDefault="00675C25" w:rsidP="00675C25">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14:paraId="46148486" w14:textId="77777777" w:rsidTr="007A0096">
        <w:trPr>
          <w:cantSplit/>
          <w:trHeight w:val="1649"/>
        </w:trPr>
        <w:tc>
          <w:tcPr>
            <w:tcW w:w="5724" w:type="dxa"/>
          </w:tcPr>
          <w:p w14:paraId="75A433F4" w14:textId="77777777" w:rsidR="00675C25" w:rsidRPr="007078D3" w:rsidRDefault="00175158" w:rsidP="007A0096">
            <w:pPr>
              <w:rPr>
                <w:sz w:val="22"/>
                <w:szCs w:val="22"/>
              </w:rPr>
            </w:pPr>
            <w:r>
              <w:rPr>
                <w:sz w:val="22"/>
                <w:szCs w:val="22"/>
              </w:rPr>
              <w:t>IFCO Systems North America, Inc.</w:t>
            </w:r>
          </w:p>
          <w:p w14:paraId="376A0DBA" w14:textId="38D94C46" w:rsidR="00675C25" w:rsidRPr="007078D3" w:rsidRDefault="007114D3" w:rsidP="007A0096">
            <w:pPr>
              <w:rPr>
                <w:sz w:val="22"/>
                <w:szCs w:val="22"/>
              </w:rPr>
            </w:pPr>
            <w:r>
              <w:rPr>
                <w:sz w:val="22"/>
                <w:szCs w:val="22"/>
              </w:rPr>
              <w:t>P.O. Box 207</w:t>
            </w:r>
          </w:p>
          <w:p w14:paraId="7A9D7C99" w14:textId="77777777" w:rsidR="00675C25" w:rsidRPr="007078D3" w:rsidRDefault="00175158" w:rsidP="007A0096">
            <w:pPr>
              <w:tabs>
                <w:tab w:val="center" w:pos="3168"/>
                <w:tab w:val="left" w:pos="3240"/>
                <w:tab w:val="left" w:pos="3615"/>
              </w:tabs>
              <w:rPr>
                <w:sz w:val="22"/>
                <w:szCs w:val="22"/>
              </w:rPr>
            </w:pPr>
            <w:r>
              <w:rPr>
                <w:sz w:val="22"/>
                <w:szCs w:val="22"/>
              </w:rPr>
              <w:t>Homeland, Florida 33847</w:t>
            </w:r>
          </w:p>
          <w:p w14:paraId="06C1E63B" w14:textId="77777777" w:rsidR="00675C25" w:rsidRPr="007078D3" w:rsidRDefault="00675C25" w:rsidP="007A0096">
            <w:pPr>
              <w:rPr>
                <w:i/>
                <w:sz w:val="22"/>
                <w:szCs w:val="22"/>
              </w:rPr>
            </w:pPr>
          </w:p>
          <w:p w14:paraId="57AA2798" w14:textId="77777777" w:rsidR="00675C25" w:rsidRPr="007078D3" w:rsidRDefault="00675C25" w:rsidP="007A0096">
            <w:pPr>
              <w:rPr>
                <w:sz w:val="22"/>
                <w:szCs w:val="22"/>
              </w:rPr>
            </w:pPr>
            <w:r w:rsidRPr="007078D3">
              <w:rPr>
                <w:sz w:val="22"/>
                <w:szCs w:val="22"/>
              </w:rPr>
              <w:t>Authorized Representative:</w:t>
            </w:r>
          </w:p>
          <w:p w14:paraId="35BDDAF8" w14:textId="77777777" w:rsidR="00675C25" w:rsidRPr="007078D3" w:rsidRDefault="00175158" w:rsidP="00175158">
            <w:pPr>
              <w:ind w:left="360"/>
              <w:rPr>
                <w:sz w:val="22"/>
                <w:szCs w:val="22"/>
              </w:rPr>
            </w:pPr>
            <w:r w:rsidRPr="00175158">
              <w:rPr>
                <w:sz w:val="22"/>
                <w:szCs w:val="22"/>
              </w:rPr>
              <w:t xml:space="preserve">Mr. Ken </w:t>
            </w:r>
            <w:proofErr w:type="spellStart"/>
            <w:r w:rsidRPr="00175158">
              <w:rPr>
                <w:sz w:val="22"/>
                <w:szCs w:val="22"/>
              </w:rPr>
              <w:t>Sadenwater</w:t>
            </w:r>
            <w:proofErr w:type="spellEnd"/>
            <w:r w:rsidR="00675C25" w:rsidRPr="00175158">
              <w:rPr>
                <w:sz w:val="22"/>
                <w:szCs w:val="22"/>
              </w:rPr>
              <w:t xml:space="preserve">, </w:t>
            </w:r>
            <w:r>
              <w:rPr>
                <w:sz w:val="22"/>
                <w:szCs w:val="22"/>
              </w:rPr>
              <w:t>General Manager</w:t>
            </w:r>
          </w:p>
        </w:tc>
        <w:tc>
          <w:tcPr>
            <w:tcW w:w="4410" w:type="dxa"/>
          </w:tcPr>
          <w:p w14:paraId="4F863362" w14:textId="77777777" w:rsidR="00675C25" w:rsidRPr="007078D3" w:rsidRDefault="00675C25" w:rsidP="007A0096">
            <w:pPr>
              <w:rPr>
                <w:sz w:val="22"/>
                <w:szCs w:val="22"/>
              </w:rPr>
            </w:pPr>
            <w:r w:rsidRPr="00175158">
              <w:rPr>
                <w:sz w:val="22"/>
                <w:szCs w:val="22"/>
              </w:rPr>
              <w:t xml:space="preserve">Air Permit No. </w:t>
            </w:r>
            <w:r w:rsidR="00175158" w:rsidRPr="00175158">
              <w:rPr>
                <w:sz w:val="22"/>
                <w:szCs w:val="22"/>
              </w:rPr>
              <w:t>1050198</w:t>
            </w:r>
            <w:r w:rsidRPr="00175158">
              <w:rPr>
                <w:sz w:val="22"/>
                <w:szCs w:val="22"/>
              </w:rPr>
              <w:t>-</w:t>
            </w:r>
            <w:r w:rsidR="00175158" w:rsidRPr="00175158">
              <w:rPr>
                <w:sz w:val="22"/>
                <w:szCs w:val="22"/>
              </w:rPr>
              <w:t>010</w:t>
            </w:r>
            <w:r w:rsidRPr="00175158">
              <w:rPr>
                <w:sz w:val="22"/>
                <w:szCs w:val="22"/>
              </w:rPr>
              <w:t>-A</w:t>
            </w:r>
            <w:r w:rsidR="00175158" w:rsidRPr="00175158">
              <w:rPr>
                <w:sz w:val="22"/>
                <w:szCs w:val="22"/>
              </w:rPr>
              <w:t>O</w:t>
            </w:r>
          </w:p>
          <w:p w14:paraId="6A6E27E4" w14:textId="0382CB21" w:rsidR="00675C25" w:rsidRPr="007078D3" w:rsidRDefault="00675C25" w:rsidP="007A0096">
            <w:pPr>
              <w:rPr>
                <w:sz w:val="22"/>
                <w:szCs w:val="22"/>
              </w:rPr>
            </w:pPr>
            <w:r w:rsidRPr="007078D3">
              <w:rPr>
                <w:sz w:val="22"/>
                <w:szCs w:val="22"/>
              </w:rPr>
              <w:t xml:space="preserve">Permit Expires: </w:t>
            </w:r>
            <w:r w:rsidR="008A34CB">
              <w:rPr>
                <w:sz w:val="22"/>
                <w:szCs w:val="22"/>
              </w:rPr>
              <w:t>xx/xx/xxxx</w:t>
            </w:r>
            <w:bookmarkStart w:id="0" w:name="_GoBack"/>
            <w:bookmarkEnd w:id="0"/>
          </w:p>
          <w:p w14:paraId="1EFD483F" w14:textId="167D59BC" w:rsidR="00675C25" w:rsidRPr="007078D3" w:rsidRDefault="00A36D99" w:rsidP="007A0096">
            <w:pPr>
              <w:rPr>
                <w:sz w:val="22"/>
                <w:szCs w:val="22"/>
              </w:rPr>
            </w:pPr>
            <w:r>
              <w:rPr>
                <w:sz w:val="22"/>
                <w:szCs w:val="22"/>
              </w:rPr>
              <w:t xml:space="preserve">Site Name:  </w:t>
            </w:r>
            <w:r w:rsidR="00175158">
              <w:rPr>
                <w:sz w:val="22"/>
                <w:szCs w:val="22"/>
              </w:rPr>
              <w:t xml:space="preserve">IFCO </w:t>
            </w:r>
            <w:r w:rsidR="00A64AE8">
              <w:rPr>
                <w:sz w:val="22"/>
                <w:szCs w:val="22"/>
              </w:rPr>
              <w:t xml:space="preserve">Systems </w:t>
            </w:r>
            <w:r w:rsidR="00175158">
              <w:rPr>
                <w:sz w:val="22"/>
                <w:szCs w:val="22"/>
              </w:rPr>
              <w:t xml:space="preserve">– Homeland </w:t>
            </w:r>
            <w:r w:rsidR="00F15C27">
              <w:rPr>
                <w:sz w:val="22"/>
                <w:szCs w:val="22"/>
              </w:rPr>
              <w:t>Plant</w:t>
            </w:r>
          </w:p>
          <w:p w14:paraId="75C95A5F" w14:textId="77777777" w:rsidR="00175158" w:rsidRDefault="00675C25" w:rsidP="00175158">
            <w:pPr>
              <w:rPr>
                <w:sz w:val="22"/>
                <w:szCs w:val="22"/>
              </w:rPr>
            </w:pPr>
            <w:r w:rsidRPr="007078D3">
              <w:rPr>
                <w:sz w:val="22"/>
                <w:szCs w:val="22"/>
              </w:rPr>
              <w:t xml:space="preserve">Minor Air </w:t>
            </w:r>
            <w:r w:rsidRPr="00175158">
              <w:rPr>
                <w:sz w:val="22"/>
                <w:szCs w:val="22"/>
              </w:rPr>
              <w:t>Operation Permit</w:t>
            </w:r>
            <w:r w:rsidRPr="007078D3">
              <w:rPr>
                <w:sz w:val="22"/>
                <w:szCs w:val="22"/>
              </w:rPr>
              <w:t xml:space="preserve"> </w:t>
            </w:r>
          </w:p>
          <w:p w14:paraId="489CE546" w14:textId="77777777" w:rsidR="00675C25" w:rsidRPr="007078D3" w:rsidRDefault="006B73EB" w:rsidP="0045785F">
            <w:pPr>
              <w:rPr>
                <w:b/>
                <w:bCs/>
                <w:sz w:val="22"/>
                <w:szCs w:val="22"/>
              </w:rPr>
            </w:pPr>
            <w:r w:rsidRPr="006B73EB">
              <w:rPr>
                <w:sz w:val="22"/>
                <w:szCs w:val="22"/>
              </w:rPr>
              <w:t xml:space="preserve">Project: </w:t>
            </w:r>
            <w:r w:rsidR="0045785F">
              <w:rPr>
                <w:sz w:val="22"/>
                <w:szCs w:val="22"/>
              </w:rPr>
              <w:t>Wood Pallet Re-manufacturing and Mulching Facility</w:t>
            </w:r>
            <w:r w:rsidR="00675C25" w:rsidRPr="007078D3">
              <w:rPr>
                <w:sz w:val="22"/>
                <w:szCs w:val="22"/>
              </w:rPr>
              <w:t xml:space="preserve">  </w:t>
            </w:r>
          </w:p>
        </w:tc>
      </w:tr>
    </w:tbl>
    <w:p w14:paraId="1C2CD735" w14:textId="77777777" w:rsidR="00675C25" w:rsidRPr="007078D3" w:rsidRDefault="00675C25" w:rsidP="00675C25">
      <w:pPr>
        <w:pStyle w:val="BodyText3"/>
        <w:spacing w:after="0"/>
        <w:jc w:val="left"/>
        <w:rPr>
          <w:szCs w:val="22"/>
        </w:rPr>
      </w:pPr>
    </w:p>
    <w:p w14:paraId="7F48CD83" w14:textId="4A573CE5" w:rsidR="00675C25" w:rsidRPr="007078D3" w:rsidRDefault="00675C25" w:rsidP="00675C25">
      <w:pPr>
        <w:pStyle w:val="BodyTextIndent"/>
        <w:ind w:left="0"/>
        <w:jc w:val="left"/>
        <w:rPr>
          <w:szCs w:val="22"/>
        </w:rPr>
      </w:pPr>
      <w:r w:rsidRPr="007078D3">
        <w:rPr>
          <w:szCs w:val="22"/>
        </w:rPr>
        <w:t xml:space="preserve">This is the final permit </w:t>
      </w:r>
      <w:r w:rsidRPr="00B62CC4">
        <w:rPr>
          <w:szCs w:val="22"/>
        </w:rPr>
        <w:t xml:space="preserve">to renew </w:t>
      </w:r>
      <w:r w:rsidRPr="007078D3">
        <w:rPr>
          <w:szCs w:val="22"/>
        </w:rPr>
        <w:t xml:space="preserve">Air Operation Permit No. </w:t>
      </w:r>
      <w:r w:rsidR="00833903">
        <w:rPr>
          <w:szCs w:val="22"/>
        </w:rPr>
        <w:t>1050198-009-AO</w:t>
      </w:r>
      <w:r w:rsidRPr="007078D3">
        <w:rPr>
          <w:szCs w:val="22"/>
        </w:rPr>
        <w:t xml:space="preserve"> for </w:t>
      </w:r>
      <w:r w:rsidR="0045785F" w:rsidRPr="0045785F">
        <w:rPr>
          <w:szCs w:val="22"/>
        </w:rPr>
        <w:t>a wood pallet re-manufacturing and mulching</w:t>
      </w:r>
      <w:r w:rsidRPr="0045785F">
        <w:rPr>
          <w:szCs w:val="22"/>
        </w:rPr>
        <w:t xml:space="preserve"> operation</w:t>
      </w:r>
      <w:r w:rsidRPr="007078D3">
        <w:rPr>
          <w:szCs w:val="22"/>
        </w:rPr>
        <w:t xml:space="preserve"> at the </w:t>
      </w:r>
      <w:r w:rsidR="0045785F">
        <w:rPr>
          <w:szCs w:val="22"/>
        </w:rPr>
        <w:t xml:space="preserve">IFCO </w:t>
      </w:r>
      <w:r w:rsidR="004711A8">
        <w:rPr>
          <w:szCs w:val="22"/>
        </w:rPr>
        <w:t xml:space="preserve">Systems </w:t>
      </w:r>
      <w:r w:rsidR="0045785F">
        <w:rPr>
          <w:szCs w:val="22"/>
        </w:rPr>
        <w:t xml:space="preserve">– Homeland </w:t>
      </w:r>
      <w:r w:rsidR="00F15C27">
        <w:rPr>
          <w:szCs w:val="22"/>
        </w:rPr>
        <w:t xml:space="preserve">Plant </w:t>
      </w:r>
      <w:r w:rsidRPr="007078D3">
        <w:rPr>
          <w:szCs w:val="22"/>
        </w:rPr>
        <w:t xml:space="preserve">(Standard Industrial Classification No. </w:t>
      </w:r>
      <w:r w:rsidR="0045785F">
        <w:rPr>
          <w:szCs w:val="22"/>
        </w:rPr>
        <w:t>2499</w:t>
      </w:r>
      <w:r w:rsidRPr="007078D3">
        <w:rPr>
          <w:szCs w:val="22"/>
        </w:rPr>
        <w:t xml:space="preserve">).  The facility is located in </w:t>
      </w:r>
      <w:r w:rsidR="00566273">
        <w:rPr>
          <w:szCs w:val="22"/>
        </w:rPr>
        <w:t>Polk</w:t>
      </w:r>
      <w:r w:rsidRPr="007078D3">
        <w:rPr>
          <w:szCs w:val="22"/>
        </w:rPr>
        <w:t xml:space="preserve"> County at </w:t>
      </w:r>
      <w:r w:rsidR="00566273">
        <w:rPr>
          <w:szCs w:val="22"/>
        </w:rPr>
        <w:t>5700 U</w:t>
      </w:r>
      <w:r w:rsidR="00C71826">
        <w:rPr>
          <w:szCs w:val="22"/>
        </w:rPr>
        <w:t>.</w:t>
      </w:r>
      <w:r w:rsidR="00566273">
        <w:rPr>
          <w:szCs w:val="22"/>
        </w:rPr>
        <w:t>S</w:t>
      </w:r>
      <w:r w:rsidR="00C71826">
        <w:rPr>
          <w:szCs w:val="22"/>
        </w:rPr>
        <w:t>.</w:t>
      </w:r>
      <w:r w:rsidR="00566273">
        <w:rPr>
          <w:szCs w:val="22"/>
        </w:rPr>
        <w:t xml:space="preserve"> Highway 17, </w:t>
      </w:r>
      <w:r w:rsidR="00C71826">
        <w:rPr>
          <w:szCs w:val="22"/>
        </w:rPr>
        <w:t>Bartow</w:t>
      </w:r>
      <w:r w:rsidRPr="007078D3">
        <w:rPr>
          <w:szCs w:val="22"/>
        </w:rPr>
        <w:t xml:space="preserve">, Florida.  The UTM coordinates are Zone 17, </w:t>
      </w:r>
      <w:r w:rsidR="009D7802">
        <w:rPr>
          <w:szCs w:val="22"/>
        </w:rPr>
        <w:t>419.1</w:t>
      </w:r>
      <w:r w:rsidRPr="007078D3">
        <w:rPr>
          <w:szCs w:val="22"/>
        </w:rPr>
        <w:t xml:space="preserve"> km </w:t>
      </w:r>
      <w:proofErr w:type="gramStart"/>
      <w:r w:rsidRPr="007078D3">
        <w:rPr>
          <w:szCs w:val="22"/>
        </w:rPr>
        <w:t>East</w:t>
      </w:r>
      <w:proofErr w:type="gramEnd"/>
      <w:r w:rsidRPr="007078D3">
        <w:rPr>
          <w:szCs w:val="22"/>
        </w:rPr>
        <w:t xml:space="preserve">, and </w:t>
      </w:r>
      <w:r w:rsidR="009D7802">
        <w:rPr>
          <w:szCs w:val="22"/>
        </w:rPr>
        <w:t>3078.1</w:t>
      </w:r>
      <w:r w:rsidRPr="007078D3">
        <w:rPr>
          <w:szCs w:val="22"/>
        </w:rPr>
        <w:t xml:space="preserve"> km North.  </w:t>
      </w:r>
    </w:p>
    <w:p w14:paraId="270122D0" w14:textId="77777777" w:rsidR="00675C25" w:rsidRPr="007078D3" w:rsidRDefault="00675C25" w:rsidP="00675C25">
      <w:pPr>
        <w:pStyle w:val="BodyText2"/>
        <w:spacing w:after="0"/>
        <w:rPr>
          <w:szCs w:val="22"/>
        </w:rPr>
      </w:pPr>
      <w:r w:rsidRPr="007078D3">
        <w:rPr>
          <w:szCs w:val="22"/>
        </w:rPr>
        <w:t>This final permit is organized by the following sections:</w:t>
      </w:r>
    </w:p>
    <w:p w14:paraId="71A141BA" w14:textId="77777777" w:rsidR="00675C25" w:rsidRPr="007078D3" w:rsidRDefault="00675C25" w:rsidP="00675C25">
      <w:pPr>
        <w:pStyle w:val="BodyText2"/>
        <w:spacing w:before="120" w:after="0"/>
        <w:ind w:left="360"/>
        <w:rPr>
          <w:szCs w:val="22"/>
        </w:rPr>
      </w:pPr>
      <w:r w:rsidRPr="007078D3">
        <w:rPr>
          <w:szCs w:val="22"/>
        </w:rPr>
        <w:t>Section 1.  General Information</w:t>
      </w:r>
    </w:p>
    <w:p w14:paraId="5263774D" w14:textId="3840863E" w:rsidR="00675C25" w:rsidRPr="00856753" w:rsidRDefault="00675C25" w:rsidP="00675C25">
      <w:pPr>
        <w:pStyle w:val="BodyText2"/>
        <w:spacing w:before="120" w:after="0"/>
        <w:ind w:left="1440" w:hanging="1080"/>
        <w:rPr>
          <w:szCs w:val="22"/>
        </w:rPr>
      </w:pPr>
      <w:r w:rsidRPr="007078D3">
        <w:rPr>
          <w:szCs w:val="22"/>
        </w:rPr>
        <w:t xml:space="preserve">Section 2.  Administrative </w:t>
      </w:r>
      <w:r w:rsidRPr="00805B4B">
        <w:rPr>
          <w:szCs w:val="22"/>
        </w:rPr>
        <w:t>Requirements and Facility-wide Specific Conditions</w:t>
      </w:r>
      <w:r w:rsidRPr="007078D3">
        <w:rPr>
          <w:szCs w:val="22"/>
        </w:rPr>
        <w:t xml:space="preserve"> </w:t>
      </w:r>
    </w:p>
    <w:p w14:paraId="4CE4B331" w14:textId="77777777" w:rsidR="00675C25" w:rsidRPr="007078D3" w:rsidRDefault="00675C25" w:rsidP="00675C25">
      <w:pPr>
        <w:pStyle w:val="BodyText2"/>
        <w:spacing w:before="120" w:after="0"/>
        <w:ind w:left="360"/>
        <w:rPr>
          <w:szCs w:val="22"/>
        </w:rPr>
      </w:pPr>
      <w:r w:rsidRPr="007078D3">
        <w:rPr>
          <w:szCs w:val="22"/>
        </w:rPr>
        <w:t>Section 3.  Emissions Unit Specific Conditions</w:t>
      </w:r>
    </w:p>
    <w:p w14:paraId="7CBB400E" w14:textId="77777777" w:rsidR="00675C25" w:rsidRPr="007078D3" w:rsidRDefault="00675C25" w:rsidP="00675C25">
      <w:pPr>
        <w:pStyle w:val="BodyText2"/>
        <w:spacing w:before="120"/>
        <w:ind w:left="360"/>
        <w:rPr>
          <w:szCs w:val="22"/>
        </w:rPr>
      </w:pPr>
      <w:r w:rsidRPr="007078D3">
        <w:rPr>
          <w:szCs w:val="22"/>
        </w:rPr>
        <w:t xml:space="preserve">Section 4.  Appendices </w:t>
      </w:r>
    </w:p>
    <w:p w14:paraId="36955073" w14:textId="77777777" w:rsidR="00675C25" w:rsidRPr="007078D3" w:rsidRDefault="00675C25" w:rsidP="00675C25">
      <w:pPr>
        <w:pStyle w:val="BodyText2"/>
        <w:rPr>
          <w:szCs w:val="22"/>
        </w:rPr>
      </w:pPr>
      <w:r w:rsidRPr="007078D3">
        <w:rPr>
          <w:szCs w:val="22"/>
        </w:rPr>
        <w:t xml:space="preserve">Due to the technical nature of the project, the permit contains numerous acronyms and abbreviations, which are defined in Appendix </w:t>
      </w:r>
      <w:proofErr w:type="gramStart"/>
      <w:r w:rsidRPr="007078D3">
        <w:rPr>
          <w:szCs w:val="22"/>
        </w:rPr>
        <w:t>A</w:t>
      </w:r>
      <w:proofErr w:type="gramEnd"/>
      <w:r w:rsidRPr="007078D3">
        <w:rPr>
          <w:szCs w:val="22"/>
        </w:rPr>
        <w:t xml:space="preserve"> of Section 4 of this permit.</w:t>
      </w:r>
    </w:p>
    <w:p w14:paraId="193C0CE5" w14:textId="4F8993D5" w:rsidR="00675C25" w:rsidRPr="007078D3" w:rsidRDefault="00675C25" w:rsidP="00675C25">
      <w:pPr>
        <w:pStyle w:val="BodyText2"/>
        <w:rPr>
          <w:szCs w:val="22"/>
        </w:rPr>
      </w:pPr>
      <w:r w:rsidRPr="007078D3">
        <w:rPr>
          <w:szCs w:val="22"/>
        </w:rPr>
        <w:t>This air pollution permit is issued under the provisions of:  Chapter 403 of the Florida Statutes (F.S.) and Chapters 62-4, 62-204, 62-210, 62-212, 62-296 and 62-297 of the Florida Administrative C</w:t>
      </w:r>
      <w:r w:rsidR="00E72AE0">
        <w:rPr>
          <w:szCs w:val="22"/>
        </w:rPr>
        <w:t xml:space="preserve">ode (F.A.C.).  The permittee is </w:t>
      </w:r>
      <w:r w:rsidRPr="007078D3">
        <w:rPr>
          <w:szCs w:val="22"/>
        </w:rPr>
        <w:t>authorized to conduct the proposed work in accordance with the conditions of this permit</w:t>
      </w:r>
    </w:p>
    <w:p w14:paraId="413C913A" w14:textId="77777777" w:rsidR="009F7F99" w:rsidRPr="002808E6" w:rsidRDefault="009F7F99" w:rsidP="009F7F99">
      <w:pPr>
        <w:widowControl w:val="0"/>
        <w:tabs>
          <w:tab w:val="left" w:pos="0"/>
        </w:tabs>
        <w:spacing w:after="120"/>
        <w:rPr>
          <w:sz w:val="22"/>
          <w:szCs w:val="22"/>
        </w:rPr>
      </w:pPr>
      <w:r w:rsidRPr="002808E6">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final permit.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Pr="002808E6">
          <w:rPr>
            <w:rStyle w:val="Hyperlink"/>
            <w:sz w:val="22"/>
            <w:szCs w:val="22"/>
          </w:rPr>
          <w:t>Agency.Clerk@dep.state.fl.us</w:t>
        </w:r>
      </w:hyperlink>
      <w:r w:rsidRPr="002808E6">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4B9C4193" w14:textId="77777777" w:rsidR="009F7F99" w:rsidRPr="002808E6" w:rsidRDefault="009F7F99" w:rsidP="009F7F99">
      <w:pPr>
        <w:widowControl w:val="0"/>
        <w:tabs>
          <w:tab w:val="left" w:pos="0"/>
        </w:tabs>
        <w:spacing w:after="120"/>
        <w:rPr>
          <w:sz w:val="22"/>
          <w:szCs w:val="22"/>
        </w:rPr>
      </w:pPr>
      <w:r w:rsidRPr="002808E6">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w:t>
      </w:r>
      <w:r w:rsidRPr="002808E6">
        <w:rPr>
          <w:sz w:val="22"/>
          <w:szCs w:val="22"/>
        </w:rPr>
        <w:lastRenderedPageBreak/>
        <w:t>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448C86A2" w14:textId="77777777" w:rsidR="009F7F99" w:rsidRPr="002808E6" w:rsidRDefault="009F7F99" w:rsidP="009F7F99">
      <w:pPr>
        <w:widowControl w:val="0"/>
        <w:tabs>
          <w:tab w:val="left" w:pos="0"/>
        </w:tabs>
        <w:spacing w:after="120"/>
        <w:rPr>
          <w:sz w:val="22"/>
          <w:szCs w:val="22"/>
        </w:rPr>
      </w:pPr>
      <w:r w:rsidRPr="002808E6">
        <w:rPr>
          <w:sz w:val="22"/>
          <w:szCs w:val="22"/>
        </w:rPr>
        <w:t>Because the administrative hearing process is designed to formulate final agency action, the filing of a petition means that the Permitting Authority’s final action may be different from the position taken by it in this final permit.  Persons whose substantial interests will be affected by any such final decision of the Permitting Authority on the application have the right to petition to become a party to the proceeding, in accordance with the requirements set forth above.</w:t>
      </w:r>
    </w:p>
    <w:p w14:paraId="5E15D3B6" w14:textId="77777777" w:rsidR="00675C25" w:rsidRPr="002808E6" w:rsidRDefault="00675C25" w:rsidP="00675C25">
      <w:pPr>
        <w:spacing w:after="120"/>
        <w:rPr>
          <w:sz w:val="22"/>
        </w:rPr>
      </w:pPr>
      <w:r w:rsidRPr="002808E6">
        <w:rPr>
          <w:sz w:val="22"/>
        </w:rPr>
        <w:t>Mediation is not available in this proceeding.</w:t>
      </w:r>
    </w:p>
    <w:p w14:paraId="0667C550" w14:textId="77777777" w:rsidR="00675C25" w:rsidRPr="007078D3" w:rsidRDefault="00675C25" w:rsidP="00675C25">
      <w:r w:rsidRPr="002808E6">
        <w:rPr>
          <w:sz w:val="22"/>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3900 </w:t>
      </w:r>
      <w:r w:rsidRPr="002808E6">
        <w:rPr>
          <w:caps/>
          <w:sz w:val="22"/>
        </w:rPr>
        <w:t>c</w:t>
      </w:r>
      <w:r w:rsidRPr="002808E6">
        <w:rPr>
          <w:sz w:val="22"/>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14:paraId="56093985" w14:textId="63D316AA" w:rsidR="00675C25" w:rsidRPr="007078D3" w:rsidRDefault="00675C25" w:rsidP="00675C25">
      <w:pPr>
        <w:ind w:left="3960"/>
        <w:rPr>
          <w:sz w:val="22"/>
          <w:szCs w:val="22"/>
        </w:rPr>
      </w:pPr>
    </w:p>
    <w:p w14:paraId="3AF08AA5" w14:textId="6994F003" w:rsidR="00675C25" w:rsidRPr="007078D3" w:rsidRDefault="00675C25" w:rsidP="00675C25">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14:paraId="38E70007" w14:textId="520B2C8E" w:rsidR="008D7F7F" w:rsidRDefault="008D7F7F" w:rsidP="00675C25">
      <w:pPr>
        <w:pStyle w:val="Style4"/>
        <w:numPr>
          <w:ilvl w:val="12"/>
          <w:numId w:val="0"/>
        </w:numPr>
        <w:tabs>
          <w:tab w:val="left" w:pos="8280"/>
        </w:tabs>
        <w:ind w:left="3960"/>
        <w:rPr>
          <w:sz w:val="22"/>
          <w:szCs w:val="22"/>
        </w:rPr>
      </w:pPr>
    </w:p>
    <w:p w14:paraId="10F8CC89" w14:textId="0197BCD3" w:rsidR="008D7F7F" w:rsidRDefault="008D7F7F" w:rsidP="00675C25">
      <w:pPr>
        <w:pStyle w:val="Style4"/>
        <w:numPr>
          <w:ilvl w:val="12"/>
          <w:numId w:val="0"/>
        </w:numPr>
        <w:tabs>
          <w:tab w:val="left" w:pos="8280"/>
        </w:tabs>
        <w:ind w:left="3960"/>
        <w:rPr>
          <w:sz w:val="22"/>
          <w:szCs w:val="22"/>
        </w:rPr>
      </w:pPr>
    </w:p>
    <w:p w14:paraId="082859B8" w14:textId="26191DFC" w:rsidR="00D02D44" w:rsidRPr="00D02D44" w:rsidRDefault="00D02D44" w:rsidP="00D02D44">
      <w:pPr>
        <w:pStyle w:val="Style4"/>
        <w:numPr>
          <w:ilvl w:val="12"/>
          <w:numId w:val="0"/>
        </w:numPr>
        <w:ind w:left="3960"/>
        <w:rPr>
          <w:color w:val="FF0000"/>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5B67CD99" w14:textId="10FF62EE" w:rsidR="00675C25" w:rsidRPr="00ED76FE" w:rsidRDefault="008A34CB" w:rsidP="00675C25">
      <w:pPr>
        <w:pStyle w:val="Style4"/>
        <w:numPr>
          <w:ilvl w:val="12"/>
          <w:numId w:val="0"/>
        </w:numPr>
        <w:tabs>
          <w:tab w:val="left" w:pos="8280"/>
        </w:tabs>
        <w:ind w:left="3960"/>
        <w:rPr>
          <w:sz w:val="22"/>
          <w:szCs w:val="22"/>
          <w:u w:val="single"/>
        </w:rPr>
      </w:pPr>
      <w:r>
        <w:rPr>
          <w:sz w:val="22"/>
          <w:szCs w:val="22"/>
        </w:rPr>
        <w:t>_________________________   _____________</w:t>
      </w:r>
    </w:p>
    <w:p w14:paraId="384751E1" w14:textId="191C1C73"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634884">
        <w:rPr>
          <w:sz w:val="22"/>
        </w:rPr>
        <w:tab/>
      </w:r>
      <w:r w:rsidR="00634884">
        <w:rPr>
          <w:sz w:val="22"/>
        </w:rPr>
        <w:tab/>
      </w:r>
      <w:r w:rsidR="00634884">
        <w:rPr>
          <w:sz w:val="22"/>
        </w:rPr>
        <w:tab/>
      </w:r>
      <w:r w:rsidR="00634884">
        <w:rPr>
          <w:sz w:val="22"/>
        </w:rPr>
        <w:tab/>
        <w:t>Kelley M. Boatwright</w:t>
      </w:r>
      <w:r w:rsidR="00634884">
        <w:rPr>
          <w:sz w:val="22"/>
        </w:rPr>
        <w:tab/>
      </w:r>
      <w:r w:rsidR="00634884">
        <w:rPr>
          <w:sz w:val="22"/>
        </w:rPr>
        <w:tab/>
        <w:t xml:space="preserve">         </w:t>
      </w:r>
      <w:r w:rsidRPr="007078D3">
        <w:rPr>
          <w:sz w:val="22"/>
        </w:rPr>
        <w:t>Effective Date</w:t>
      </w:r>
    </w:p>
    <w:p w14:paraId="231D02C6" w14:textId="2D912B80"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647DCC" w:rsidRPr="00647DCC">
        <w:rPr>
          <w:sz w:val="22"/>
        </w:rPr>
        <w:t>Permitting &amp; Waste Cleanup Program Administrator</w:t>
      </w:r>
    </w:p>
    <w:p w14:paraId="2B003E32" w14:textId="7A02F7E7" w:rsidR="00675C25" w:rsidRPr="007078D3" w:rsidRDefault="00675C25" w:rsidP="00675C25">
      <w:pPr>
        <w:suppressAutoHyphens/>
        <w:ind w:left="3600" w:firstLine="360"/>
        <w:rPr>
          <w:sz w:val="22"/>
        </w:rPr>
      </w:pPr>
      <w:r w:rsidRPr="007078D3">
        <w:rPr>
          <w:sz w:val="22"/>
        </w:rPr>
        <w:t>Southwest District</w:t>
      </w:r>
    </w:p>
    <w:p w14:paraId="435EDCF4" w14:textId="77777777" w:rsidR="00675C25" w:rsidRPr="00BD7645" w:rsidRDefault="00675C25" w:rsidP="00675C25">
      <w:pPr>
        <w:suppressAutoHyphens/>
        <w:rPr>
          <w:sz w:val="22"/>
          <w:szCs w:val="22"/>
        </w:rPr>
      </w:pPr>
    </w:p>
    <w:p w14:paraId="651CCE30" w14:textId="77777777" w:rsidR="00675C25" w:rsidRPr="007078D3" w:rsidRDefault="00675C25" w:rsidP="00675C25">
      <w:pPr>
        <w:widowControl w:val="0"/>
        <w:spacing w:after="120"/>
        <w:jc w:val="center"/>
        <w:rPr>
          <w:b/>
          <w:sz w:val="22"/>
          <w:szCs w:val="22"/>
        </w:rPr>
      </w:pPr>
      <w:r w:rsidRPr="007078D3">
        <w:rPr>
          <w:b/>
          <w:sz w:val="22"/>
          <w:szCs w:val="22"/>
        </w:rPr>
        <w:t>CERTIFICATE OF SERVICE</w:t>
      </w:r>
    </w:p>
    <w:p w14:paraId="1D1EF6C9" w14:textId="11DD9979" w:rsidR="00675C25" w:rsidRPr="007078D3" w:rsidRDefault="00675C25" w:rsidP="00675C25">
      <w:pPr>
        <w:widowControl w:val="0"/>
        <w:spacing w:after="120"/>
        <w:rPr>
          <w:sz w:val="22"/>
          <w:szCs w:val="22"/>
        </w:rPr>
      </w:pPr>
      <w:r w:rsidRPr="007078D3">
        <w:rPr>
          <w:sz w:val="22"/>
          <w:szCs w:val="22"/>
        </w:rPr>
        <w:t>The undersigned duly designated deputy agency clerk hereby certifies that this Final Air Permit package (including the Final Permit and the Appendices) was sent by electronic mail (or a link to these documents made available electronically on a publicly accessible server) with received receipt requested before the close of business on the date indicated below to the persons listed below.</w:t>
      </w:r>
    </w:p>
    <w:p w14:paraId="47EE2D59" w14:textId="5D2D7B63" w:rsidR="00675C25" w:rsidRPr="002808E6" w:rsidRDefault="002808E6" w:rsidP="00E3458F">
      <w:pPr>
        <w:widowControl w:val="0"/>
        <w:tabs>
          <w:tab w:val="left" w:pos="-720"/>
          <w:tab w:val="left" w:pos="4320"/>
        </w:tabs>
        <w:ind w:left="360"/>
        <w:outlineLvl w:val="0"/>
        <w:rPr>
          <w:sz w:val="22"/>
          <w:szCs w:val="22"/>
        </w:rPr>
      </w:pPr>
      <w:r w:rsidRPr="002808E6">
        <w:rPr>
          <w:sz w:val="22"/>
          <w:szCs w:val="22"/>
        </w:rPr>
        <w:t xml:space="preserve">Mr. Ken </w:t>
      </w:r>
      <w:proofErr w:type="spellStart"/>
      <w:r w:rsidRPr="002808E6">
        <w:rPr>
          <w:sz w:val="22"/>
          <w:szCs w:val="22"/>
        </w:rPr>
        <w:t>Sadenwater</w:t>
      </w:r>
      <w:proofErr w:type="spellEnd"/>
      <w:r w:rsidRPr="002808E6">
        <w:rPr>
          <w:sz w:val="22"/>
          <w:szCs w:val="22"/>
        </w:rPr>
        <w:t>, General Manager</w:t>
      </w:r>
      <w:r w:rsidR="00675C25" w:rsidRPr="002808E6">
        <w:rPr>
          <w:sz w:val="22"/>
          <w:szCs w:val="22"/>
        </w:rPr>
        <w:t xml:space="preserve">, </w:t>
      </w:r>
      <w:r w:rsidRPr="002808E6">
        <w:rPr>
          <w:sz w:val="22"/>
          <w:szCs w:val="22"/>
        </w:rPr>
        <w:t>IFCO Systems North America</w:t>
      </w:r>
      <w:r w:rsidR="00675C25" w:rsidRPr="002808E6">
        <w:rPr>
          <w:sz w:val="22"/>
          <w:szCs w:val="22"/>
        </w:rPr>
        <w:t xml:space="preserve"> (</w:t>
      </w:r>
      <w:r w:rsidRPr="005835C2">
        <w:rPr>
          <w:color w:val="0000FF"/>
          <w:sz w:val="22"/>
          <w:szCs w:val="22"/>
          <w:u w:val="single"/>
        </w:rPr>
        <w:t>Ken.Sadenwater@ifco.com</w:t>
      </w:r>
      <w:r w:rsidR="00675C25" w:rsidRPr="002808E6">
        <w:rPr>
          <w:sz w:val="22"/>
          <w:szCs w:val="22"/>
        </w:rPr>
        <w:t>)</w:t>
      </w:r>
    </w:p>
    <w:p w14:paraId="3BDA042E" w14:textId="485EB76B" w:rsidR="00675C25" w:rsidRDefault="00315078" w:rsidP="00E3458F">
      <w:pPr>
        <w:widowControl w:val="0"/>
        <w:tabs>
          <w:tab w:val="left" w:pos="-720"/>
          <w:tab w:val="left" w:pos="4320"/>
        </w:tabs>
        <w:ind w:left="360"/>
        <w:outlineLvl w:val="0"/>
        <w:rPr>
          <w:sz w:val="22"/>
          <w:szCs w:val="22"/>
          <w:highlight w:val="yellow"/>
        </w:rPr>
      </w:pPr>
      <w:r>
        <w:rPr>
          <w:sz w:val="22"/>
          <w:szCs w:val="22"/>
        </w:rPr>
        <w:t xml:space="preserve">Mr. </w:t>
      </w:r>
      <w:r w:rsidR="003B28B6" w:rsidRPr="003B28B6">
        <w:rPr>
          <w:sz w:val="22"/>
          <w:szCs w:val="22"/>
        </w:rPr>
        <w:t>Kevin Golden, P.E., Universal Solutions, Inc.</w:t>
      </w:r>
      <w:r w:rsidR="00675C25" w:rsidRPr="003B28B6">
        <w:rPr>
          <w:sz w:val="22"/>
          <w:szCs w:val="22"/>
        </w:rPr>
        <w:t xml:space="preserve">, </w:t>
      </w:r>
      <w:r w:rsidR="003B28B6" w:rsidRPr="003B28B6">
        <w:t>(</w:t>
      </w:r>
      <w:r w:rsidR="003B28B6" w:rsidRPr="003B28B6">
        <w:rPr>
          <w:color w:val="0033CC"/>
          <w:sz w:val="22"/>
          <w:szCs w:val="22"/>
          <w:u w:val="single"/>
        </w:rPr>
        <w:t>KGolden@usienvironmental.com</w:t>
      </w:r>
      <w:r w:rsidR="003B28B6">
        <w:rPr>
          <w:color w:val="0033CC"/>
          <w:sz w:val="22"/>
          <w:szCs w:val="22"/>
        </w:rPr>
        <w:t>)</w:t>
      </w:r>
    </w:p>
    <w:p w14:paraId="491BD940" w14:textId="71781F40" w:rsidR="00041103" w:rsidRPr="00041103" w:rsidRDefault="00041103" w:rsidP="00E3458F">
      <w:pPr>
        <w:widowControl w:val="0"/>
        <w:tabs>
          <w:tab w:val="left" w:pos="-720"/>
          <w:tab w:val="left" w:pos="4320"/>
        </w:tabs>
        <w:ind w:left="360"/>
        <w:outlineLvl w:val="0"/>
        <w:rPr>
          <w:sz w:val="22"/>
          <w:szCs w:val="22"/>
        </w:rPr>
      </w:pPr>
      <w:r w:rsidRPr="00041103">
        <w:rPr>
          <w:sz w:val="22"/>
          <w:szCs w:val="22"/>
        </w:rPr>
        <w:t>Ms. Danielle Henry, SWD Compliance Assurance Program Manager (</w:t>
      </w:r>
      <w:r w:rsidRPr="00041103">
        <w:rPr>
          <w:color w:val="0033CC"/>
          <w:sz w:val="22"/>
          <w:szCs w:val="22"/>
          <w:u w:val="single"/>
        </w:rPr>
        <w:t>Danielle.D.Henry@dep.state.fl.u</w:t>
      </w:r>
      <w:r w:rsidRPr="00041103">
        <w:rPr>
          <w:sz w:val="22"/>
          <w:szCs w:val="22"/>
        </w:rPr>
        <w:t>s)</w:t>
      </w:r>
    </w:p>
    <w:p w14:paraId="6E106E29" w14:textId="1E6AC973" w:rsidR="00675C25" w:rsidRPr="00041103" w:rsidRDefault="00E3458F" w:rsidP="00E3458F">
      <w:pPr>
        <w:widowControl w:val="0"/>
        <w:tabs>
          <w:tab w:val="left" w:pos="-720"/>
          <w:tab w:val="left" w:pos="4320"/>
          <w:tab w:val="left" w:pos="7110"/>
        </w:tabs>
        <w:ind w:left="360"/>
        <w:outlineLvl w:val="0"/>
        <w:rPr>
          <w:sz w:val="22"/>
          <w:szCs w:val="22"/>
        </w:rPr>
      </w:pPr>
      <w:r w:rsidRPr="00041103">
        <w:rPr>
          <w:sz w:val="22"/>
          <w:szCs w:val="22"/>
        </w:rPr>
        <w:t xml:space="preserve">Ms. </w:t>
      </w:r>
      <w:r w:rsidR="002808E6" w:rsidRPr="00041103">
        <w:rPr>
          <w:sz w:val="22"/>
          <w:szCs w:val="22"/>
        </w:rPr>
        <w:t>Shannon D. Camp, SWD Compliance Assurance Program</w:t>
      </w:r>
      <w:r w:rsidR="00675C25" w:rsidRPr="00041103">
        <w:rPr>
          <w:sz w:val="22"/>
          <w:szCs w:val="22"/>
        </w:rPr>
        <w:t xml:space="preserve"> (</w:t>
      </w:r>
      <w:hyperlink r:id="rId9" w:history="1">
        <w:r w:rsidR="002808E6" w:rsidRPr="00041103">
          <w:rPr>
            <w:rStyle w:val="Hyperlink"/>
            <w:sz w:val="22"/>
            <w:szCs w:val="22"/>
          </w:rPr>
          <w:t>Shannon.D.Camp@dep.state.fl.us</w:t>
        </w:r>
      </w:hyperlink>
      <w:r w:rsidR="00675C25" w:rsidRPr="00041103">
        <w:rPr>
          <w:sz w:val="22"/>
          <w:szCs w:val="22"/>
        </w:rPr>
        <w:t>)</w:t>
      </w:r>
    </w:p>
    <w:p w14:paraId="61ABB8EF" w14:textId="77777777"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14:paraId="13E29E77" w14:textId="3082F46B"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14:paraId="77E5F572" w14:textId="2AE769F0" w:rsidR="00675C25" w:rsidRPr="007078D3" w:rsidRDefault="00675C25" w:rsidP="00675C25">
      <w:pPr>
        <w:widowControl w:val="0"/>
        <w:tabs>
          <w:tab w:val="left" w:pos="-720"/>
          <w:tab w:val="left" w:pos="4320"/>
        </w:tabs>
        <w:ind w:left="4320"/>
        <w:rPr>
          <w:sz w:val="22"/>
          <w:szCs w:val="22"/>
        </w:rPr>
      </w:pPr>
    </w:p>
    <w:p w14:paraId="2164D426" w14:textId="3AFD01DD" w:rsidR="00675C25" w:rsidRPr="007078D3" w:rsidRDefault="00675C25" w:rsidP="00675C25">
      <w:pPr>
        <w:widowControl w:val="0"/>
        <w:tabs>
          <w:tab w:val="left" w:pos="-720"/>
          <w:tab w:val="left" w:pos="4320"/>
        </w:tabs>
        <w:ind w:left="4320"/>
      </w:pPr>
      <w:r w:rsidRPr="007078D3">
        <w:t>________________</w:t>
      </w:r>
      <w:r w:rsidR="008A34CB">
        <w:t>_____________      ______________</w:t>
      </w:r>
      <w:r w:rsidRPr="007078D3">
        <w:t xml:space="preserve">  </w:t>
      </w:r>
    </w:p>
    <w:p w14:paraId="342B7F63" w14:textId="75838DE1" w:rsidR="00675C25" w:rsidRPr="007078D3" w:rsidRDefault="00675C25" w:rsidP="00675C25">
      <w:pPr>
        <w:widowControl w:val="0"/>
        <w:tabs>
          <w:tab w:val="left" w:pos="-720"/>
          <w:tab w:val="left" w:pos="5220"/>
          <w:tab w:val="left" w:pos="9090"/>
        </w:tabs>
        <w:rPr>
          <w:sz w:val="16"/>
          <w:szCs w:val="16"/>
        </w:rPr>
      </w:pPr>
      <w:r w:rsidRPr="007078D3">
        <w:rPr>
          <w:sz w:val="16"/>
          <w:szCs w:val="16"/>
        </w:rPr>
        <w:tab/>
        <w:t xml:space="preserve">      (Clerk)                         </w:t>
      </w:r>
      <w:r w:rsidR="00ED76FE">
        <w:rPr>
          <w:sz w:val="16"/>
          <w:szCs w:val="16"/>
        </w:rPr>
        <w:t xml:space="preserve">                      </w:t>
      </w:r>
      <w:r w:rsidRPr="007078D3">
        <w:rPr>
          <w:sz w:val="16"/>
          <w:szCs w:val="16"/>
        </w:rPr>
        <w:t xml:space="preserve"> (Date)</w:t>
      </w:r>
    </w:p>
    <w:p w14:paraId="03C2BAAE" w14:textId="77777777" w:rsidR="00675C25" w:rsidRPr="007078D3" w:rsidRDefault="00675C25" w:rsidP="00675C25">
      <w:pPr>
        <w:rPr>
          <w:b/>
          <w:caps/>
          <w:color w:val="FF0000"/>
          <w:sz w:val="22"/>
          <w:szCs w:val="22"/>
        </w:rPr>
        <w:sectPr w:rsidR="00675C25" w:rsidRPr="007078D3" w:rsidSect="00582C20">
          <w:headerReference w:type="even" r:id="rId10"/>
          <w:headerReference w:type="default" r:id="rId11"/>
          <w:footerReference w:type="even" r:id="rId12"/>
          <w:footerReference w:type="default" r:id="rId13"/>
          <w:headerReference w:type="first" r:id="rId14"/>
          <w:pgSz w:w="12240" w:h="15840" w:code="1"/>
          <w:pgMar w:top="1296" w:right="1080" w:bottom="720" w:left="1080" w:header="576" w:footer="720" w:gutter="0"/>
          <w:cols w:space="720"/>
          <w:titlePg/>
          <w:docGrid w:linePitch="272"/>
        </w:sectPr>
      </w:pPr>
    </w:p>
    <w:p w14:paraId="60806426" w14:textId="77777777" w:rsidR="00E4644C" w:rsidRPr="007078D3" w:rsidRDefault="00E4644C" w:rsidP="006B73EB">
      <w:pPr>
        <w:spacing w:before="120" w:after="120"/>
        <w:rPr>
          <w:b/>
          <w:caps/>
          <w:sz w:val="22"/>
          <w:szCs w:val="22"/>
        </w:rPr>
      </w:pPr>
      <w:r w:rsidRPr="007078D3">
        <w:rPr>
          <w:b/>
          <w:caps/>
          <w:sz w:val="22"/>
          <w:szCs w:val="22"/>
        </w:rPr>
        <w:lastRenderedPageBreak/>
        <w:t>Facility and Project Description</w:t>
      </w:r>
    </w:p>
    <w:p w14:paraId="388EF5D3" w14:textId="77777777" w:rsidR="00E4644C" w:rsidRPr="007A241A" w:rsidRDefault="00E4644C" w:rsidP="003D7303">
      <w:pPr>
        <w:pStyle w:val="BodyText3"/>
        <w:numPr>
          <w:ilvl w:val="12"/>
          <w:numId w:val="0"/>
        </w:numPr>
        <w:spacing w:after="0"/>
        <w:jc w:val="left"/>
        <w:rPr>
          <w:b/>
          <w:szCs w:val="22"/>
        </w:rPr>
      </w:pPr>
      <w:r w:rsidRPr="007A241A">
        <w:rPr>
          <w:b/>
          <w:szCs w:val="22"/>
        </w:rPr>
        <w:t>Existing Facility</w:t>
      </w:r>
    </w:p>
    <w:p w14:paraId="5F796855" w14:textId="77777777" w:rsidR="003D7303" w:rsidRPr="00CA3F41" w:rsidRDefault="003D7303" w:rsidP="003D7303">
      <w:pPr>
        <w:pStyle w:val="BodyText3"/>
        <w:numPr>
          <w:ilvl w:val="12"/>
          <w:numId w:val="0"/>
        </w:numPr>
        <w:spacing w:after="0"/>
        <w:jc w:val="left"/>
        <w:rPr>
          <w:szCs w:val="22"/>
          <w:highlight w:val="yellow"/>
        </w:rPr>
      </w:pPr>
    </w:p>
    <w:p w14:paraId="517EC3B6" w14:textId="13EEBDCF" w:rsidR="00DF20C2" w:rsidRDefault="00DF20C2" w:rsidP="00DF20C2">
      <w:pPr>
        <w:autoSpaceDE w:val="0"/>
        <w:autoSpaceDN w:val="0"/>
        <w:adjustRightInd w:val="0"/>
        <w:rPr>
          <w:sz w:val="22"/>
          <w:szCs w:val="22"/>
        </w:rPr>
      </w:pPr>
      <w:r w:rsidRPr="00DF20C2">
        <w:rPr>
          <w:sz w:val="22"/>
          <w:szCs w:val="22"/>
        </w:rPr>
        <w:t xml:space="preserve">This facility produces mulch and re-manufactured wood pallets from used pallets.  Mulch is produced from scrap wood recycled from old pallets. The mulching operation consists of a </w:t>
      </w:r>
      <w:proofErr w:type="spellStart"/>
      <w:r w:rsidRPr="00DF20C2">
        <w:rPr>
          <w:sz w:val="22"/>
          <w:szCs w:val="22"/>
        </w:rPr>
        <w:t>Rotochopper</w:t>
      </w:r>
      <w:proofErr w:type="spellEnd"/>
      <w:r w:rsidRPr="00DF20C2">
        <w:rPr>
          <w:sz w:val="22"/>
          <w:szCs w:val="22"/>
        </w:rPr>
        <w:t xml:space="preserve">, Inc. Model EC 256/266 Wood Grinder </w:t>
      </w:r>
      <w:r w:rsidR="00634884">
        <w:rPr>
          <w:sz w:val="22"/>
          <w:szCs w:val="22"/>
        </w:rPr>
        <w:t xml:space="preserve">(“grinder”) </w:t>
      </w:r>
      <w:r w:rsidRPr="00DF20C2">
        <w:rPr>
          <w:sz w:val="22"/>
          <w:szCs w:val="22"/>
        </w:rPr>
        <w:t xml:space="preserve">and Material Feed System and truck load-out.  </w:t>
      </w:r>
    </w:p>
    <w:p w14:paraId="5D70C295" w14:textId="77777777" w:rsidR="00DF20C2" w:rsidRDefault="00DF20C2" w:rsidP="00DF20C2">
      <w:pPr>
        <w:autoSpaceDE w:val="0"/>
        <w:autoSpaceDN w:val="0"/>
        <w:adjustRightInd w:val="0"/>
        <w:rPr>
          <w:sz w:val="22"/>
          <w:szCs w:val="22"/>
        </w:rPr>
      </w:pPr>
    </w:p>
    <w:p w14:paraId="49E5AA11" w14:textId="4F046571" w:rsidR="00DF20C2" w:rsidRPr="00F47A6E" w:rsidRDefault="00F47A6E" w:rsidP="00F47A6E">
      <w:pPr>
        <w:autoSpaceDE w:val="0"/>
        <w:autoSpaceDN w:val="0"/>
        <w:adjustRightInd w:val="0"/>
        <w:rPr>
          <w:sz w:val="22"/>
          <w:szCs w:val="22"/>
        </w:rPr>
      </w:pPr>
      <w:r w:rsidRPr="00F47A6E">
        <w:rPr>
          <w:sz w:val="22"/>
          <w:szCs w:val="22"/>
        </w:rPr>
        <w:t>Used pa</w:t>
      </w:r>
      <w:r>
        <w:rPr>
          <w:sz w:val="22"/>
          <w:szCs w:val="22"/>
        </w:rPr>
        <w:t xml:space="preserve">llets are </w:t>
      </w:r>
      <w:r w:rsidRPr="00F47A6E">
        <w:rPr>
          <w:sz w:val="22"/>
          <w:szCs w:val="22"/>
        </w:rPr>
        <w:t xml:space="preserve">dismantled using horizontal </w:t>
      </w:r>
      <w:proofErr w:type="spellStart"/>
      <w:r w:rsidRPr="00F47A6E">
        <w:rPr>
          <w:sz w:val="22"/>
          <w:szCs w:val="22"/>
        </w:rPr>
        <w:t>bandsaws</w:t>
      </w:r>
      <w:proofErr w:type="spellEnd"/>
      <w:r w:rsidRPr="00F47A6E">
        <w:rPr>
          <w:sz w:val="22"/>
          <w:szCs w:val="22"/>
        </w:rPr>
        <w:t xml:space="preserve"> to cut the nails between the </w:t>
      </w:r>
      <w:r>
        <w:rPr>
          <w:sz w:val="22"/>
          <w:szCs w:val="22"/>
        </w:rPr>
        <w:t xml:space="preserve">boards. The good pieces of wood </w:t>
      </w:r>
      <w:r w:rsidRPr="00F47A6E">
        <w:rPr>
          <w:sz w:val="22"/>
          <w:szCs w:val="22"/>
        </w:rPr>
        <w:t xml:space="preserve">from the pallets are set aside for reuse according to length and width. </w:t>
      </w:r>
      <w:r>
        <w:rPr>
          <w:sz w:val="22"/>
          <w:szCs w:val="22"/>
        </w:rPr>
        <w:t xml:space="preserve">The scrap (broken, etc.) pieces </w:t>
      </w:r>
      <w:r w:rsidRPr="00F47A6E">
        <w:rPr>
          <w:sz w:val="22"/>
          <w:szCs w:val="22"/>
        </w:rPr>
        <w:t>of wood are stored in piles to be mulched.</w:t>
      </w:r>
    </w:p>
    <w:p w14:paraId="7E75144F" w14:textId="77777777" w:rsidR="00DF20C2" w:rsidRDefault="00DF20C2" w:rsidP="00DF20C2">
      <w:pPr>
        <w:autoSpaceDE w:val="0"/>
        <w:autoSpaceDN w:val="0"/>
        <w:adjustRightInd w:val="0"/>
        <w:rPr>
          <w:sz w:val="22"/>
          <w:szCs w:val="22"/>
        </w:rPr>
      </w:pPr>
    </w:p>
    <w:p w14:paraId="3248CEBD" w14:textId="2580BCBC" w:rsidR="00CA4BFB" w:rsidRPr="00FB1B44" w:rsidRDefault="00CA4BFB" w:rsidP="00CA4BFB">
      <w:pPr>
        <w:autoSpaceDE w:val="0"/>
        <w:autoSpaceDN w:val="0"/>
        <w:adjustRightInd w:val="0"/>
        <w:rPr>
          <w:sz w:val="22"/>
          <w:szCs w:val="22"/>
        </w:rPr>
      </w:pPr>
      <w:r w:rsidRPr="00FB1B44">
        <w:rPr>
          <w:sz w:val="22"/>
          <w:szCs w:val="22"/>
        </w:rPr>
        <w:t>Re-manufactured pallets are produced from recycled wood and new wood. The only cutting that oc</w:t>
      </w:r>
      <w:r w:rsidR="00324426">
        <w:rPr>
          <w:sz w:val="22"/>
          <w:szCs w:val="22"/>
        </w:rPr>
        <w:t xml:space="preserve">curs is crosswise (no ripping).  </w:t>
      </w:r>
      <w:r w:rsidRPr="00FB1B44">
        <w:rPr>
          <w:sz w:val="22"/>
          <w:szCs w:val="22"/>
        </w:rPr>
        <w:t>This operation consists of n</w:t>
      </w:r>
      <w:r w:rsidR="00324426">
        <w:rPr>
          <w:sz w:val="22"/>
          <w:szCs w:val="22"/>
        </w:rPr>
        <w:t>o</w:t>
      </w:r>
      <w:r w:rsidR="00237311">
        <w:rPr>
          <w:sz w:val="22"/>
          <w:szCs w:val="22"/>
        </w:rPr>
        <w:t xml:space="preserve"> more than eight (8) </w:t>
      </w:r>
      <w:proofErr w:type="spellStart"/>
      <w:r w:rsidR="00237311">
        <w:rPr>
          <w:sz w:val="22"/>
          <w:szCs w:val="22"/>
        </w:rPr>
        <w:t>chopsaws</w:t>
      </w:r>
      <w:proofErr w:type="spellEnd"/>
      <w:r w:rsidR="00237311">
        <w:rPr>
          <w:sz w:val="22"/>
          <w:szCs w:val="22"/>
        </w:rPr>
        <w:t xml:space="preserve">.  </w:t>
      </w:r>
      <w:r w:rsidRPr="00FB1B44">
        <w:rPr>
          <w:sz w:val="22"/>
          <w:szCs w:val="22"/>
        </w:rPr>
        <w:t xml:space="preserve">Assembly of the re-manufactured pallets is by use of pneumatic </w:t>
      </w:r>
      <w:proofErr w:type="spellStart"/>
      <w:r w:rsidRPr="00FB1B44">
        <w:rPr>
          <w:sz w:val="22"/>
          <w:szCs w:val="22"/>
        </w:rPr>
        <w:t>nailers</w:t>
      </w:r>
      <w:proofErr w:type="spellEnd"/>
      <w:r w:rsidRPr="00FB1B44">
        <w:rPr>
          <w:sz w:val="22"/>
          <w:szCs w:val="22"/>
        </w:rPr>
        <w:t>/staplers.</w:t>
      </w:r>
    </w:p>
    <w:p w14:paraId="2E2FEAE6" w14:textId="77777777" w:rsidR="00CA4BFB" w:rsidRPr="00DF20C2" w:rsidRDefault="00CA4BFB" w:rsidP="00DF20C2">
      <w:pPr>
        <w:autoSpaceDE w:val="0"/>
        <w:autoSpaceDN w:val="0"/>
        <w:adjustRightInd w:val="0"/>
        <w:rPr>
          <w:sz w:val="22"/>
          <w:szCs w:val="22"/>
        </w:rPr>
      </w:pPr>
    </w:p>
    <w:p w14:paraId="4FA4660F" w14:textId="202BFEFA" w:rsidR="00E4644C" w:rsidRPr="00A34FFE" w:rsidRDefault="00E4644C" w:rsidP="00DF20C2">
      <w:pPr>
        <w:autoSpaceDE w:val="0"/>
        <w:autoSpaceDN w:val="0"/>
        <w:adjustRightInd w:val="0"/>
        <w:rPr>
          <w:rFonts w:ascii="Palatino-Roman" w:hAnsi="Palatino-Roman" w:cs="Palatino-Roman"/>
          <w:sz w:val="22"/>
          <w:szCs w:val="22"/>
        </w:rPr>
      </w:pPr>
      <w:r w:rsidRPr="00A34FFE">
        <w:rPr>
          <w:sz w:val="22"/>
          <w:szCs w:val="22"/>
        </w:rPr>
        <w:t xml:space="preserve">The existing facility consists </w:t>
      </w:r>
      <w:r w:rsidR="007B6F51">
        <w:rPr>
          <w:sz w:val="22"/>
          <w:szCs w:val="22"/>
        </w:rPr>
        <w:t>of the following emissions unit (EU</w:t>
      </w:r>
      <w:r w:rsidR="008A68AD" w:rsidRPr="00A34FFE">
        <w:rPr>
          <w:sz w:val="22"/>
          <w:szCs w:val="22"/>
        </w:rPr>
        <w:t>)</w:t>
      </w:r>
      <w:r w:rsidRPr="00A34FFE">
        <w:rPr>
          <w:sz w:val="22"/>
          <w:szCs w:val="22"/>
        </w:rPr>
        <w:t>.</w:t>
      </w:r>
    </w:p>
    <w:p w14:paraId="70EC3DD7" w14:textId="77777777" w:rsidR="00095CA8" w:rsidRPr="007078D3" w:rsidRDefault="00095CA8"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E4644C" w:rsidRPr="007078D3" w14:paraId="43418924" w14:textId="77777777" w:rsidTr="003D7303">
        <w:trPr>
          <w:gridAfter w:val="1"/>
          <w:wAfter w:w="6390" w:type="dxa"/>
        </w:trPr>
        <w:tc>
          <w:tcPr>
            <w:tcW w:w="3516" w:type="dxa"/>
            <w:gridSpan w:val="2"/>
          </w:tcPr>
          <w:p w14:paraId="320D4CA1" w14:textId="349882A7" w:rsidR="00E4644C" w:rsidRPr="007078D3" w:rsidRDefault="00E4644C" w:rsidP="00576FF2">
            <w:pPr>
              <w:rPr>
                <w:sz w:val="22"/>
                <w:szCs w:val="22"/>
                <w:highlight w:val="yellow"/>
              </w:rPr>
            </w:pPr>
            <w:r w:rsidRPr="00576FF2">
              <w:rPr>
                <w:sz w:val="22"/>
                <w:szCs w:val="22"/>
              </w:rPr>
              <w:t xml:space="preserve">Facility ID No. </w:t>
            </w:r>
            <w:r w:rsidR="00576FF2" w:rsidRPr="00576FF2">
              <w:rPr>
                <w:sz w:val="22"/>
                <w:szCs w:val="22"/>
              </w:rPr>
              <w:t>1050198</w:t>
            </w:r>
          </w:p>
        </w:tc>
      </w:tr>
      <w:tr w:rsidR="00E4644C" w:rsidRPr="007078D3" w14:paraId="76ABA78D" w14:textId="77777777" w:rsidTr="00C66E99">
        <w:tc>
          <w:tcPr>
            <w:tcW w:w="1210" w:type="dxa"/>
            <w:tcBorders>
              <w:bottom w:val="double" w:sz="4" w:space="0" w:color="auto"/>
            </w:tcBorders>
          </w:tcPr>
          <w:p w14:paraId="4436FCF3" w14:textId="77777777" w:rsidR="00E4644C" w:rsidRPr="00576FF2" w:rsidRDefault="003D7303" w:rsidP="00095CA8">
            <w:pPr>
              <w:spacing w:before="60" w:after="60"/>
              <w:jc w:val="center"/>
              <w:rPr>
                <w:b/>
                <w:sz w:val="22"/>
                <w:szCs w:val="22"/>
              </w:rPr>
            </w:pPr>
            <w:r w:rsidRPr="00576FF2">
              <w:rPr>
                <w:b/>
                <w:sz w:val="22"/>
                <w:szCs w:val="22"/>
              </w:rPr>
              <w:t xml:space="preserve">EU </w:t>
            </w:r>
            <w:r w:rsidR="00E4644C" w:rsidRPr="00576FF2">
              <w:rPr>
                <w:b/>
                <w:sz w:val="22"/>
                <w:szCs w:val="22"/>
              </w:rPr>
              <w:t>ID No.</w:t>
            </w:r>
          </w:p>
        </w:tc>
        <w:tc>
          <w:tcPr>
            <w:tcW w:w="8696" w:type="dxa"/>
            <w:gridSpan w:val="2"/>
            <w:tcBorders>
              <w:bottom w:val="double" w:sz="4" w:space="0" w:color="auto"/>
            </w:tcBorders>
          </w:tcPr>
          <w:p w14:paraId="0C92CC13" w14:textId="77777777" w:rsidR="00E4644C" w:rsidRPr="00576FF2" w:rsidRDefault="00E4644C" w:rsidP="008A68AD">
            <w:pPr>
              <w:spacing w:before="60" w:after="60"/>
              <w:ind w:left="122"/>
              <w:rPr>
                <w:b/>
                <w:sz w:val="22"/>
                <w:szCs w:val="22"/>
              </w:rPr>
            </w:pPr>
            <w:r w:rsidRPr="00576FF2">
              <w:rPr>
                <w:b/>
                <w:sz w:val="22"/>
                <w:szCs w:val="22"/>
              </w:rPr>
              <w:t>Emission</w:t>
            </w:r>
            <w:r w:rsidR="002E6902" w:rsidRPr="00576FF2">
              <w:rPr>
                <w:b/>
                <w:sz w:val="22"/>
                <w:szCs w:val="22"/>
              </w:rPr>
              <w:t>s</w:t>
            </w:r>
            <w:r w:rsidRPr="00576FF2">
              <w:rPr>
                <w:b/>
                <w:sz w:val="22"/>
                <w:szCs w:val="22"/>
              </w:rPr>
              <w:t xml:space="preserve"> Unit Description</w:t>
            </w:r>
          </w:p>
        </w:tc>
      </w:tr>
      <w:tr w:rsidR="00E4644C" w:rsidRPr="007078D3" w14:paraId="72C1BB22" w14:textId="77777777" w:rsidTr="00C66E99">
        <w:tc>
          <w:tcPr>
            <w:tcW w:w="1210" w:type="dxa"/>
            <w:tcBorders>
              <w:top w:val="double" w:sz="4" w:space="0" w:color="auto"/>
            </w:tcBorders>
          </w:tcPr>
          <w:p w14:paraId="3247C455" w14:textId="7CE0581D" w:rsidR="00E4644C" w:rsidRPr="007078D3" w:rsidRDefault="00576FF2" w:rsidP="00095CA8">
            <w:pPr>
              <w:spacing w:before="60" w:after="60"/>
              <w:jc w:val="center"/>
              <w:rPr>
                <w:sz w:val="22"/>
                <w:szCs w:val="22"/>
              </w:rPr>
            </w:pPr>
            <w:r>
              <w:rPr>
                <w:sz w:val="22"/>
                <w:szCs w:val="22"/>
              </w:rPr>
              <w:t>003</w:t>
            </w:r>
          </w:p>
        </w:tc>
        <w:tc>
          <w:tcPr>
            <w:tcW w:w="8696" w:type="dxa"/>
            <w:gridSpan w:val="2"/>
            <w:tcBorders>
              <w:top w:val="double" w:sz="4" w:space="0" w:color="auto"/>
            </w:tcBorders>
          </w:tcPr>
          <w:p w14:paraId="0643D151" w14:textId="3A7FA9B6" w:rsidR="00E4644C" w:rsidRPr="007078D3" w:rsidRDefault="00993206" w:rsidP="00095CA8">
            <w:pPr>
              <w:spacing w:before="60" w:after="60"/>
              <w:ind w:left="122" w:right="88"/>
              <w:rPr>
                <w:sz w:val="22"/>
                <w:szCs w:val="22"/>
              </w:rPr>
            </w:pPr>
            <w:r w:rsidRPr="00993206">
              <w:rPr>
                <w:sz w:val="22"/>
                <w:szCs w:val="22"/>
              </w:rPr>
              <w:t>Mulching of waste wood (grinder)</w:t>
            </w:r>
          </w:p>
        </w:tc>
      </w:tr>
    </w:tbl>
    <w:p w14:paraId="4278CCA4" w14:textId="531414CC" w:rsidR="00B25440" w:rsidRDefault="00E4644C" w:rsidP="00921CC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14:paraId="446EC30E" w14:textId="77777777" w:rsidR="00921CC8" w:rsidRPr="00921CC8" w:rsidRDefault="00921CC8" w:rsidP="00921CC8">
      <w:pPr>
        <w:suppressAutoHyphens/>
        <w:spacing w:before="120"/>
        <w:ind w:left="360"/>
        <w:rPr>
          <w:sz w:val="22"/>
        </w:rPr>
      </w:pPr>
    </w:p>
    <w:p w14:paraId="18EA6476" w14:textId="77777777" w:rsidR="00B25440" w:rsidRPr="007078D3" w:rsidRDefault="005E6DEF" w:rsidP="00B25440">
      <w:pPr>
        <w:suppressAutoHyphens/>
        <w:spacing w:after="120"/>
        <w:ind w:left="720" w:hanging="720"/>
        <w:rPr>
          <w:b/>
          <w:sz w:val="22"/>
          <w:szCs w:val="22"/>
        </w:rPr>
      </w:pPr>
      <w:r w:rsidRPr="00921CC8">
        <w:rPr>
          <w:b/>
          <w:sz w:val="22"/>
          <w:szCs w:val="22"/>
        </w:rPr>
        <w:t>Exempt Emission Sources</w:t>
      </w:r>
      <w:r w:rsidR="00B25440" w:rsidRPr="00921CC8">
        <w:rPr>
          <w:b/>
          <w:sz w:val="22"/>
          <w:szCs w:val="22"/>
        </w:rPr>
        <w:t>/Activities</w:t>
      </w:r>
    </w:p>
    <w:p w14:paraId="4A920754" w14:textId="5ADDE322" w:rsidR="00722AE5" w:rsidRDefault="00734CC5" w:rsidP="00734CC5">
      <w:pPr>
        <w:suppressAutoHyphens/>
        <w:ind w:left="360" w:hanging="360"/>
        <w:rPr>
          <w:sz w:val="22"/>
          <w:szCs w:val="22"/>
        </w:rPr>
      </w:pPr>
      <w:r w:rsidRPr="00921CC8">
        <w:rPr>
          <w:sz w:val="22"/>
          <w:szCs w:val="22"/>
        </w:rPr>
        <w:t xml:space="preserve">- </w:t>
      </w:r>
      <w:r w:rsidRPr="00921CC8">
        <w:rPr>
          <w:sz w:val="22"/>
          <w:szCs w:val="22"/>
        </w:rPr>
        <w:tab/>
      </w:r>
      <w:r w:rsidR="00921CC8" w:rsidRPr="00921CC8">
        <w:rPr>
          <w:sz w:val="22"/>
          <w:szCs w:val="22"/>
        </w:rPr>
        <w:t>Wood pallet disassembly and remanufacturing activities</w:t>
      </w:r>
      <w:r w:rsidR="00722AE5">
        <w:rPr>
          <w:sz w:val="22"/>
          <w:szCs w:val="22"/>
        </w:rPr>
        <w:t>.</w:t>
      </w:r>
    </w:p>
    <w:p w14:paraId="731CB90A" w14:textId="3149DAFE" w:rsidR="00B25440" w:rsidRDefault="00722AE5" w:rsidP="00C9781D">
      <w:pPr>
        <w:suppressAutoHyphens/>
        <w:ind w:left="360"/>
        <w:rPr>
          <w:sz w:val="22"/>
          <w:szCs w:val="22"/>
        </w:rPr>
      </w:pPr>
      <w:r>
        <w:rPr>
          <w:sz w:val="22"/>
          <w:szCs w:val="22"/>
        </w:rPr>
        <w:t>[</w:t>
      </w:r>
      <w:r w:rsidR="00B54FE1" w:rsidRPr="00921CC8">
        <w:rPr>
          <w:sz w:val="22"/>
          <w:szCs w:val="22"/>
        </w:rPr>
        <w:t>Rule 62-210.300(3</w:t>
      </w:r>
      <w:proofErr w:type="gramStart"/>
      <w:r w:rsidR="00B54FE1" w:rsidRPr="00921CC8">
        <w:rPr>
          <w:sz w:val="22"/>
          <w:szCs w:val="22"/>
        </w:rPr>
        <w:t>)(</w:t>
      </w:r>
      <w:proofErr w:type="gramEnd"/>
      <w:r w:rsidR="00B54FE1" w:rsidRPr="00921CC8">
        <w:rPr>
          <w:sz w:val="22"/>
          <w:szCs w:val="22"/>
        </w:rPr>
        <w:t>b)1</w:t>
      </w:r>
      <w:r w:rsidR="005C0C25">
        <w:rPr>
          <w:sz w:val="22"/>
          <w:szCs w:val="22"/>
        </w:rPr>
        <w:t>.c.</w:t>
      </w:r>
      <w:r w:rsidR="007B6F51">
        <w:rPr>
          <w:sz w:val="22"/>
          <w:szCs w:val="22"/>
        </w:rPr>
        <w:t>, F.A.C. (</w:t>
      </w:r>
      <w:r w:rsidR="00B54FE1" w:rsidRPr="00921CC8">
        <w:rPr>
          <w:sz w:val="22"/>
          <w:szCs w:val="22"/>
        </w:rPr>
        <w:t xml:space="preserve">Generic </w:t>
      </w:r>
      <w:r w:rsidR="00921CC8" w:rsidRPr="00921CC8">
        <w:rPr>
          <w:sz w:val="22"/>
          <w:szCs w:val="22"/>
        </w:rPr>
        <w:t>and Temporary</w:t>
      </w:r>
      <w:r w:rsidR="00B54FE1" w:rsidRPr="00921CC8">
        <w:rPr>
          <w:sz w:val="22"/>
          <w:szCs w:val="22"/>
        </w:rPr>
        <w:t xml:space="preserve"> Exemption</w:t>
      </w:r>
      <w:r w:rsidR="00921CC8" w:rsidRPr="00921CC8">
        <w:rPr>
          <w:sz w:val="22"/>
          <w:szCs w:val="22"/>
        </w:rPr>
        <w:t>s</w:t>
      </w:r>
      <w:r w:rsidR="00921CC8">
        <w:rPr>
          <w:sz w:val="22"/>
          <w:szCs w:val="22"/>
        </w:rPr>
        <w:t>)</w:t>
      </w:r>
      <w:r>
        <w:rPr>
          <w:sz w:val="22"/>
          <w:szCs w:val="22"/>
        </w:rPr>
        <w:t>]</w:t>
      </w:r>
    </w:p>
    <w:p w14:paraId="66727D56" w14:textId="77777777" w:rsidR="00722AE5" w:rsidRPr="00921CC8" w:rsidRDefault="00722AE5" w:rsidP="00C9781D">
      <w:pPr>
        <w:suppressAutoHyphens/>
        <w:ind w:left="360"/>
        <w:rPr>
          <w:sz w:val="22"/>
          <w:szCs w:val="22"/>
        </w:rPr>
      </w:pPr>
    </w:p>
    <w:p w14:paraId="01A36D84" w14:textId="77777777" w:rsidR="00E4644C" w:rsidRPr="007078D3" w:rsidRDefault="00E4644C" w:rsidP="006B73EB">
      <w:pPr>
        <w:pStyle w:val="Caption"/>
        <w:spacing w:before="120"/>
        <w:rPr>
          <w:szCs w:val="22"/>
        </w:rPr>
      </w:pPr>
      <w:r w:rsidRPr="007078D3">
        <w:rPr>
          <w:szCs w:val="22"/>
        </w:rPr>
        <w:t>Facility Regulatory Classification</w:t>
      </w:r>
    </w:p>
    <w:p w14:paraId="75AD0B23" w14:textId="513F2841" w:rsidR="00E4644C" w:rsidRPr="00722AE5" w:rsidRDefault="00E4644C" w:rsidP="003E6985">
      <w:pPr>
        <w:numPr>
          <w:ilvl w:val="0"/>
          <w:numId w:val="16"/>
        </w:numPr>
        <w:spacing w:after="120"/>
        <w:rPr>
          <w:sz w:val="22"/>
          <w:szCs w:val="22"/>
        </w:rPr>
      </w:pPr>
      <w:r w:rsidRPr="00722AE5">
        <w:rPr>
          <w:sz w:val="22"/>
          <w:szCs w:val="22"/>
        </w:rPr>
        <w:t>The facility is not a major source of hazardous air pollutants (HAP</w:t>
      </w:r>
      <w:r w:rsidR="007F7A9C" w:rsidRPr="00722AE5">
        <w:rPr>
          <w:sz w:val="22"/>
          <w:szCs w:val="22"/>
        </w:rPr>
        <w:t>s</w:t>
      </w:r>
      <w:r w:rsidRPr="00722AE5">
        <w:rPr>
          <w:sz w:val="22"/>
          <w:szCs w:val="22"/>
        </w:rPr>
        <w:t>).</w:t>
      </w:r>
    </w:p>
    <w:p w14:paraId="0A9121AD" w14:textId="77777777" w:rsidR="00E4644C" w:rsidRPr="007078D3" w:rsidRDefault="00E4644C" w:rsidP="003E6985">
      <w:pPr>
        <w:pStyle w:val="BodyText"/>
        <w:numPr>
          <w:ilvl w:val="0"/>
          <w:numId w:val="16"/>
        </w:numPr>
        <w:rPr>
          <w:sz w:val="22"/>
          <w:szCs w:val="22"/>
        </w:rPr>
      </w:pPr>
      <w:r w:rsidRPr="007078D3">
        <w:rPr>
          <w:sz w:val="22"/>
          <w:szCs w:val="22"/>
        </w:rPr>
        <w:t>The facility has no units subject to the acid rain provisions of the Clean Air Act (CAA).</w:t>
      </w:r>
    </w:p>
    <w:p w14:paraId="7CC58E56" w14:textId="7EF8218C" w:rsidR="00E4644C" w:rsidRPr="00722AE5" w:rsidRDefault="00E4644C" w:rsidP="003E6985">
      <w:pPr>
        <w:numPr>
          <w:ilvl w:val="0"/>
          <w:numId w:val="16"/>
        </w:numPr>
        <w:spacing w:after="120"/>
        <w:rPr>
          <w:sz w:val="22"/>
          <w:szCs w:val="22"/>
        </w:rPr>
      </w:pPr>
      <w:r w:rsidRPr="00722AE5">
        <w:rPr>
          <w:sz w:val="22"/>
          <w:szCs w:val="22"/>
        </w:rPr>
        <w:t xml:space="preserve">The facility is not a Title V major source of air pollution in accordance with Chapter </w:t>
      </w:r>
      <w:r w:rsidR="002619F8" w:rsidRPr="00722AE5">
        <w:rPr>
          <w:sz w:val="22"/>
          <w:szCs w:val="22"/>
        </w:rPr>
        <w:t>62-</w:t>
      </w:r>
      <w:r w:rsidRPr="00722AE5">
        <w:rPr>
          <w:sz w:val="22"/>
          <w:szCs w:val="22"/>
        </w:rPr>
        <w:t>213, F.A.C.</w:t>
      </w:r>
    </w:p>
    <w:p w14:paraId="41F264B1" w14:textId="102BF332" w:rsidR="00E4644C" w:rsidRPr="00722AE5" w:rsidRDefault="00E4644C" w:rsidP="003E6985">
      <w:pPr>
        <w:numPr>
          <w:ilvl w:val="0"/>
          <w:numId w:val="16"/>
        </w:numPr>
        <w:spacing w:after="120"/>
        <w:rPr>
          <w:sz w:val="22"/>
          <w:szCs w:val="22"/>
        </w:rPr>
      </w:pPr>
      <w:r w:rsidRPr="00722AE5">
        <w:rPr>
          <w:sz w:val="22"/>
          <w:szCs w:val="22"/>
        </w:rPr>
        <w:t>The facility is not a major stationary source in accordance with Rule 62-212.400(PSD), F.A.C.</w:t>
      </w:r>
    </w:p>
    <w:p w14:paraId="3271F970" w14:textId="67709BA7" w:rsidR="00C9781D" w:rsidRDefault="00E4644C" w:rsidP="00E11BCF">
      <w:pPr>
        <w:numPr>
          <w:ilvl w:val="0"/>
          <w:numId w:val="16"/>
        </w:numPr>
        <w:spacing w:after="120"/>
        <w:rPr>
          <w:color w:val="000000"/>
          <w:sz w:val="22"/>
          <w:szCs w:val="22"/>
        </w:rPr>
      </w:pPr>
      <w:r w:rsidRPr="00722AE5">
        <w:rPr>
          <w:color w:val="000000"/>
          <w:sz w:val="22"/>
          <w:szCs w:val="22"/>
        </w:rPr>
        <w:t xml:space="preserve">This facility is a natural minor source of </w:t>
      </w:r>
      <w:r w:rsidR="00BA02E4" w:rsidRPr="00722AE5">
        <w:rPr>
          <w:color w:val="000000"/>
          <w:sz w:val="22"/>
          <w:szCs w:val="22"/>
        </w:rPr>
        <w:t>air pollution</w:t>
      </w:r>
      <w:r w:rsidR="008C3AE2" w:rsidRPr="00722AE5">
        <w:rPr>
          <w:color w:val="000000"/>
          <w:sz w:val="22"/>
          <w:szCs w:val="22"/>
        </w:rPr>
        <w:t>.</w:t>
      </w:r>
      <w:r w:rsidR="00BA02E4" w:rsidRPr="00722AE5">
        <w:rPr>
          <w:color w:val="000000"/>
          <w:sz w:val="22"/>
          <w:szCs w:val="22"/>
        </w:rPr>
        <w:t xml:space="preserve"> </w:t>
      </w:r>
    </w:p>
    <w:p w14:paraId="66103128" w14:textId="77777777" w:rsidR="00E11BCF" w:rsidRPr="00E11BCF" w:rsidRDefault="00E11BCF" w:rsidP="00E11BCF">
      <w:pPr>
        <w:spacing w:after="120"/>
        <w:ind w:left="360"/>
        <w:rPr>
          <w:color w:val="000000"/>
          <w:sz w:val="22"/>
          <w:szCs w:val="22"/>
        </w:rPr>
      </w:pPr>
    </w:p>
    <w:p w14:paraId="72C01F7B" w14:textId="77777777" w:rsidR="00E4644C" w:rsidRPr="00C9781D" w:rsidRDefault="00E4644C" w:rsidP="00E11BCF">
      <w:pPr>
        <w:pStyle w:val="Heading1"/>
        <w:numPr>
          <w:ilvl w:val="0"/>
          <w:numId w:val="0"/>
        </w:numPr>
        <w:spacing w:before="120" w:after="120"/>
        <w:rPr>
          <w:rFonts w:ascii="Times New Roman" w:hAnsi="Times New Roman"/>
          <w:caps/>
          <w:sz w:val="22"/>
        </w:rPr>
      </w:pPr>
      <w:r w:rsidRPr="00C9781D">
        <w:rPr>
          <w:rFonts w:ascii="Times New Roman" w:hAnsi="Times New Roman"/>
          <w:caps/>
          <w:sz w:val="22"/>
        </w:rPr>
        <w:t>Permit History/Affected Permits</w:t>
      </w:r>
    </w:p>
    <w:p w14:paraId="4F84963D" w14:textId="5F3A8A93" w:rsidR="00E4644C" w:rsidRPr="007078D3" w:rsidRDefault="00095CA8" w:rsidP="00511908">
      <w:pPr>
        <w:suppressAutoHyphens/>
        <w:rPr>
          <w:sz w:val="22"/>
        </w:rPr>
        <w:sectPr w:rsidR="00E4644C" w:rsidRPr="007078D3" w:rsidSect="00D73640">
          <w:headerReference w:type="even" r:id="rId15"/>
          <w:headerReference w:type="default" r:id="rId16"/>
          <w:footerReference w:type="default" r:id="rId17"/>
          <w:headerReference w:type="first" r:id="rId18"/>
          <w:pgSz w:w="12240" w:h="15840" w:code="1"/>
          <w:pgMar w:top="720" w:right="1080" w:bottom="720" w:left="1080" w:header="720" w:footer="720" w:gutter="0"/>
          <w:paperSrc w:first="15" w:other="15"/>
          <w:cols w:space="720"/>
        </w:sectPr>
      </w:pPr>
      <w:r w:rsidRPr="00C9781D">
        <w:rPr>
          <w:sz w:val="22"/>
        </w:rPr>
        <w:t xml:space="preserve">This permit </w:t>
      </w:r>
      <w:r w:rsidR="00FA708E" w:rsidRPr="00C9781D">
        <w:rPr>
          <w:sz w:val="22"/>
        </w:rPr>
        <w:t>r</w:t>
      </w:r>
      <w:r w:rsidR="00E4644C" w:rsidRPr="00C9781D">
        <w:rPr>
          <w:sz w:val="22"/>
        </w:rPr>
        <w:t xml:space="preserve">eplaces </w:t>
      </w:r>
      <w:r w:rsidR="00F14437" w:rsidRPr="00C9781D">
        <w:rPr>
          <w:sz w:val="22"/>
        </w:rPr>
        <w:t xml:space="preserve">Operation </w:t>
      </w:r>
      <w:r w:rsidR="00E4644C" w:rsidRPr="00C9781D">
        <w:rPr>
          <w:sz w:val="22"/>
        </w:rPr>
        <w:t>Permit No.</w:t>
      </w:r>
      <w:r w:rsidR="00922D14" w:rsidRPr="00C9781D">
        <w:rPr>
          <w:sz w:val="22"/>
        </w:rPr>
        <w:t xml:space="preserve"> </w:t>
      </w:r>
      <w:r w:rsidR="00C9781D" w:rsidRPr="00C9781D">
        <w:rPr>
          <w:sz w:val="22"/>
        </w:rPr>
        <w:t>1050198-009-AO.</w:t>
      </w:r>
    </w:p>
    <w:p w14:paraId="2C847302" w14:textId="77777777" w:rsidR="007125DA" w:rsidRPr="007078D3" w:rsidRDefault="007125DA" w:rsidP="007125DA">
      <w:pPr>
        <w:spacing w:after="120"/>
        <w:ind w:left="360" w:hanging="360"/>
        <w:rPr>
          <w:sz w:val="22"/>
          <w:szCs w:val="22"/>
        </w:rPr>
      </w:pPr>
      <w:r w:rsidRPr="007078D3">
        <w:rPr>
          <w:b/>
          <w:bCs/>
          <w:sz w:val="22"/>
          <w:szCs w:val="22"/>
        </w:rPr>
        <w:lastRenderedPageBreak/>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FA62F1">
        <w:rPr>
          <w:sz w:val="22"/>
          <w:szCs w:val="22"/>
          <w:shd w:val="clear" w:color="auto" w:fill="FFFFFF"/>
        </w:rPr>
        <w:t xml:space="preserve">and Solid Waste </w:t>
      </w:r>
      <w:r w:rsidR="000764CA" w:rsidRPr="007078D3">
        <w:rPr>
          <w:sz w:val="22"/>
          <w:szCs w:val="22"/>
          <w:shd w:val="clear" w:color="auto" w:fill="FFFFFF"/>
        </w:rPr>
        <w:t>Permitting Program</w:t>
      </w:r>
      <w:r w:rsidR="00BE4AA0">
        <w:rPr>
          <w:sz w:val="22"/>
          <w:szCs w:val="22"/>
        </w:rPr>
        <w:t>.  The mailing address,</w:t>
      </w:r>
      <w:r w:rsidRPr="007078D3">
        <w:rPr>
          <w:sz w:val="22"/>
          <w:szCs w:val="22"/>
        </w:rPr>
        <w:t xml:space="preserve"> phone number</w:t>
      </w:r>
      <w:r w:rsidR="00BE4AA0">
        <w:rPr>
          <w:sz w:val="22"/>
          <w:szCs w:val="22"/>
        </w:rPr>
        <w:t xml:space="preserve"> and e-mail address</w:t>
      </w:r>
      <w:r w:rsidRPr="007078D3">
        <w:rPr>
          <w:sz w:val="22"/>
          <w:szCs w:val="22"/>
        </w:rPr>
        <w:t xml:space="preserve"> is:</w:t>
      </w:r>
    </w:p>
    <w:p w14:paraId="703CED30"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6C6445FE"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5DDE0F57"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240898">
        <w:rPr>
          <w:sz w:val="22"/>
          <w:szCs w:val="22"/>
          <w:shd w:val="clear" w:color="auto" w:fill="FFFFFF"/>
        </w:rPr>
        <w:t xml:space="preserve">and Solid Waste </w:t>
      </w:r>
      <w:r w:rsidR="000764CA" w:rsidRPr="007078D3">
        <w:rPr>
          <w:sz w:val="22"/>
          <w:szCs w:val="22"/>
          <w:shd w:val="clear" w:color="auto" w:fill="FFFFFF"/>
        </w:rPr>
        <w:t>Permitting Program</w:t>
      </w:r>
    </w:p>
    <w:p w14:paraId="2AFF765E"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256CADFF"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555BCBCE" w14:textId="77777777" w:rsidR="007125DA" w:rsidRPr="00BE4AA0" w:rsidRDefault="0057663B" w:rsidP="00BE4AA0">
      <w:pPr>
        <w:ind w:firstLine="360"/>
        <w:jc w:val="center"/>
        <w:rPr>
          <w:sz w:val="22"/>
          <w:szCs w:val="22"/>
          <w:shd w:val="clear" w:color="auto" w:fill="FFFFFF"/>
        </w:rPr>
      </w:pPr>
      <w:r w:rsidRPr="00BE4AA0">
        <w:rPr>
          <w:sz w:val="22"/>
          <w:szCs w:val="22"/>
          <w:shd w:val="clear" w:color="auto" w:fill="FFFFFF"/>
        </w:rPr>
        <w:t>Telephone: 813-470-5700</w:t>
      </w:r>
    </w:p>
    <w:p w14:paraId="3DA67235" w14:textId="77777777" w:rsidR="00BE4AA0" w:rsidRPr="00BE4AA0" w:rsidRDefault="00BE4AA0" w:rsidP="00BE4AA0">
      <w:pPr>
        <w:ind w:firstLine="360"/>
        <w:jc w:val="center"/>
        <w:rPr>
          <w:sz w:val="22"/>
          <w:szCs w:val="22"/>
          <w:shd w:val="clear" w:color="auto" w:fill="FFFFFF"/>
        </w:rPr>
      </w:pPr>
      <w:r>
        <w:rPr>
          <w:sz w:val="22"/>
          <w:szCs w:val="22"/>
        </w:rPr>
        <w:t>E</w:t>
      </w:r>
      <w:r w:rsidRPr="00BE4AA0">
        <w:rPr>
          <w:sz w:val="22"/>
          <w:szCs w:val="22"/>
        </w:rPr>
        <w:t xml:space="preserve">-mail: </w:t>
      </w:r>
      <w:r w:rsidRPr="003F501F">
        <w:rPr>
          <w:sz w:val="22"/>
          <w:szCs w:val="22"/>
          <w:shd w:val="clear" w:color="auto" w:fill="FFFFFF"/>
        </w:rPr>
        <w:t>SWD_Air_Permitting@dep.state.fl.us</w:t>
      </w:r>
    </w:p>
    <w:p w14:paraId="357822F6" w14:textId="77777777" w:rsidR="00BE4AA0" w:rsidRPr="00BE4AA0" w:rsidRDefault="00BE4AA0" w:rsidP="00BE4AA0">
      <w:pPr>
        <w:ind w:firstLine="360"/>
        <w:jc w:val="center"/>
        <w:rPr>
          <w:sz w:val="22"/>
          <w:szCs w:val="22"/>
          <w:shd w:val="clear" w:color="auto" w:fill="FFFFFF"/>
        </w:rPr>
      </w:pPr>
    </w:p>
    <w:p w14:paraId="5CE20AB0" w14:textId="77777777" w:rsidR="00095CA8" w:rsidRDefault="00F57394" w:rsidP="00095CA8">
      <w:pPr>
        <w:ind w:left="360"/>
        <w:rPr>
          <w:sz w:val="22"/>
          <w:szCs w:val="22"/>
          <w:shd w:val="clear" w:color="auto" w:fill="FFFFFF"/>
        </w:rPr>
      </w:pPr>
      <w:r w:rsidRPr="00F57394">
        <w:rPr>
          <w:sz w:val="22"/>
          <w:szCs w:val="22"/>
          <w:shd w:val="clear" w:color="auto" w:fill="FFFFFF"/>
        </w:rPr>
        <w:t>All documents related to applications for permits shall be submitted to the above e-mail address and/or address.</w:t>
      </w:r>
    </w:p>
    <w:p w14:paraId="66C0DB2D" w14:textId="77777777" w:rsidR="00001779" w:rsidRPr="007078D3" w:rsidRDefault="00001779" w:rsidP="00095CA8">
      <w:pPr>
        <w:ind w:left="360"/>
        <w:rPr>
          <w:sz w:val="22"/>
          <w:szCs w:val="22"/>
        </w:rPr>
      </w:pPr>
    </w:p>
    <w:p w14:paraId="0FA53401" w14:textId="067F7995"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00EB0DBE">
        <w:rPr>
          <w:sz w:val="22"/>
          <w:szCs w:val="22"/>
        </w:rPr>
        <w:t xml:space="preserve">.  </w:t>
      </w:r>
      <w:r w:rsidR="00BE4AA0">
        <w:rPr>
          <w:sz w:val="22"/>
          <w:szCs w:val="22"/>
        </w:rPr>
        <w:t xml:space="preserve">The mailing address, </w:t>
      </w:r>
      <w:r w:rsidRPr="007078D3">
        <w:rPr>
          <w:sz w:val="22"/>
          <w:szCs w:val="22"/>
        </w:rPr>
        <w:t xml:space="preserve">phone number </w:t>
      </w:r>
      <w:r w:rsidR="00BE4AA0">
        <w:rPr>
          <w:sz w:val="22"/>
          <w:szCs w:val="22"/>
        </w:rPr>
        <w:t>and e-mail address</w:t>
      </w:r>
      <w:r w:rsidR="009008CF">
        <w:rPr>
          <w:sz w:val="22"/>
          <w:szCs w:val="22"/>
        </w:rPr>
        <w:t xml:space="preserve"> </w:t>
      </w:r>
      <w:r w:rsidRPr="007078D3">
        <w:rPr>
          <w:sz w:val="22"/>
          <w:szCs w:val="22"/>
        </w:rPr>
        <w:t>is:</w:t>
      </w:r>
    </w:p>
    <w:p w14:paraId="4FC8B7FE"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62477CDD"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6B8E1235"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14:paraId="445D78FC"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50F72D98" w14:textId="77777777" w:rsidR="007125DA" w:rsidRPr="007078D3" w:rsidRDefault="007125DA" w:rsidP="00BE4AA0">
      <w:pPr>
        <w:ind w:firstLine="360"/>
        <w:jc w:val="center"/>
        <w:rPr>
          <w:sz w:val="22"/>
          <w:szCs w:val="22"/>
          <w:shd w:val="clear" w:color="auto" w:fill="FFFFFF"/>
        </w:rPr>
      </w:pPr>
      <w:r w:rsidRPr="007078D3">
        <w:rPr>
          <w:sz w:val="22"/>
          <w:szCs w:val="22"/>
          <w:shd w:val="clear" w:color="auto" w:fill="FFFFFF"/>
        </w:rPr>
        <w:t>Temple Terrace, Florida 33637-0926</w:t>
      </w:r>
    </w:p>
    <w:p w14:paraId="359CF616" w14:textId="77777777" w:rsidR="00095CA8" w:rsidRDefault="00E03304" w:rsidP="00BE4AA0">
      <w:pPr>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14:paraId="619989F9" w14:textId="77777777" w:rsidR="00BE4AA0" w:rsidRDefault="00BE4AA0" w:rsidP="00BE4AA0">
      <w:pPr>
        <w:ind w:firstLine="360"/>
        <w:jc w:val="center"/>
        <w:rPr>
          <w:sz w:val="22"/>
          <w:szCs w:val="22"/>
          <w:shd w:val="clear" w:color="auto" w:fill="FFFFFF"/>
        </w:rPr>
      </w:pPr>
      <w:r w:rsidRPr="00BE4AA0">
        <w:rPr>
          <w:sz w:val="22"/>
          <w:szCs w:val="22"/>
          <w:shd w:val="clear" w:color="auto" w:fill="FFFFFF"/>
        </w:rPr>
        <w:t xml:space="preserve">E-mail: </w:t>
      </w:r>
      <w:r w:rsidRPr="003F501F">
        <w:rPr>
          <w:sz w:val="22"/>
          <w:szCs w:val="22"/>
          <w:shd w:val="clear" w:color="auto" w:fill="FFFFFF"/>
        </w:rPr>
        <w:t>SWD_Air@dep.state.fl.us</w:t>
      </w:r>
    </w:p>
    <w:p w14:paraId="5A4F0972" w14:textId="77777777" w:rsidR="00BE4AA0" w:rsidRPr="007078D3" w:rsidRDefault="00BE4AA0" w:rsidP="00BE4AA0">
      <w:pPr>
        <w:ind w:firstLine="360"/>
        <w:jc w:val="center"/>
        <w:rPr>
          <w:sz w:val="22"/>
          <w:szCs w:val="22"/>
          <w:shd w:val="clear" w:color="auto" w:fill="FFFFFF"/>
        </w:rPr>
      </w:pPr>
    </w:p>
    <w:p w14:paraId="602BE763" w14:textId="77777777" w:rsidR="001F6D28" w:rsidRPr="007078D3" w:rsidRDefault="001F6D28" w:rsidP="001F6D28">
      <w:pPr>
        <w:ind w:left="360"/>
        <w:rPr>
          <w:sz w:val="22"/>
        </w:rPr>
      </w:pPr>
      <w:r w:rsidRPr="007078D3">
        <w:rPr>
          <w:sz w:val="22"/>
        </w:rPr>
        <w:t xml:space="preserve">All documents related to compliance activities such as reports, tests, and notifications shall be submitted to </w:t>
      </w:r>
      <w:r w:rsidRPr="00EB0DBE">
        <w:rPr>
          <w:sz w:val="22"/>
        </w:rPr>
        <w:t>the above</w:t>
      </w:r>
      <w:r w:rsidR="00F57394" w:rsidRPr="00EB0DBE">
        <w:rPr>
          <w:sz w:val="22"/>
        </w:rPr>
        <w:t xml:space="preserve"> </w:t>
      </w:r>
      <w:r w:rsidR="00F57394" w:rsidRPr="00EB0DBE">
        <w:rPr>
          <w:sz w:val="22"/>
          <w:szCs w:val="22"/>
          <w:shd w:val="clear" w:color="auto" w:fill="FFFFFF"/>
        </w:rPr>
        <w:t>e-mail address and/or</w:t>
      </w:r>
      <w:r w:rsidRPr="00EB0DBE">
        <w:rPr>
          <w:sz w:val="22"/>
        </w:rPr>
        <w:t xml:space="preserve"> address.</w:t>
      </w:r>
    </w:p>
    <w:p w14:paraId="3E9B48EF" w14:textId="77777777" w:rsidR="00365F21" w:rsidRPr="007078D3" w:rsidRDefault="00365F21" w:rsidP="001F6D28">
      <w:pPr>
        <w:rPr>
          <w:sz w:val="22"/>
        </w:rPr>
      </w:pPr>
    </w:p>
    <w:p w14:paraId="6649C6D3" w14:textId="739C1B75" w:rsidR="00E4644C" w:rsidRPr="007078D3" w:rsidRDefault="003729F9" w:rsidP="00871F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right" w:pos="10080"/>
        </w:tabs>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 xml:space="preserve">The following Appendices are attached as part of this permit: </w:t>
      </w:r>
    </w:p>
    <w:p w14:paraId="375D69DD" w14:textId="77777777" w:rsidR="00E4644C" w:rsidRPr="007078D3" w:rsidRDefault="003729F9" w:rsidP="00E73FEF">
      <w:pPr>
        <w:spacing w:after="120"/>
        <w:ind w:left="1080" w:hanging="360"/>
        <w:rPr>
          <w:color w:val="000000"/>
          <w:sz w:val="22"/>
          <w:szCs w:val="22"/>
        </w:rPr>
      </w:pPr>
      <w:r w:rsidRPr="007078D3">
        <w:rPr>
          <w:color w:val="000000"/>
          <w:sz w:val="22"/>
          <w:szCs w:val="22"/>
        </w:rPr>
        <w:t>a.</w:t>
      </w:r>
      <w:r w:rsidRPr="007078D3">
        <w:rPr>
          <w:color w:val="000000"/>
          <w:sz w:val="22"/>
          <w:szCs w:val="22"/>
        </w:rPr>
        <w:tab/>
      </w:r>
      <w:r w:rsidR="00E73FEF">
        <w:rPr>
          <w:color w:val="000000"/>
          <w:sz w:val="22"/>
          <w:szCs w:val="22"/>
        </w:rPr>
        <w:t>Appendix A.</w:t>
      </w:r>
      <w:r w:rsidR="00E73FEF">
        <w:rPr>
          <w:color w:val="000000"/>
          <w:sz w:val="22"/>
          <w:szCs w:val="22"/>
        </w:rPr>
        <w:tab/>
      </w:r>
      <w:r w:rsidR="00E4644C" w:rsidRPr="007078D3">
        <w:rPr>
          <w:color w:val="000000"/>
          <w:sz w:val="22"/>
          <w:szCs w:val="22"/>
        </w:rPr>
        <w:t>Citation Formats and Glossary of Common Terms;</w:t>
      </w:r>
    </w:p>
    <w:p w14:paraId="15B31BA1" w14:textId="77777777" w:rsidR="00E4644C" w:rsidRPr="007078D3" w:rsidRDefault="003729F9" w:rsidP="00E73FEF">
      <w:pPr>
        <w:spacing w:after="120"/>
        <w:ind w:left="1080" w:hanging="360"/>
        <w:rPr>
          <w:color w:val="000000"/>
          <w:sz w:val="22"/>
          <w:szCs w:val="22"/>
        </w:rPr>
      </w:pPr>
      <w:r w:rsidRPr="007078D3">
        <w:rPr>
          <w:color w:val="000000"/>
          <w:sz w:val="22"/>
          <w:szCs w:val="22"/>
        </w:rPr>
        <w:t>b.</w:t>
      </w:r>
      <w:r w:rsidRPr="007078D3">
        <w:rPr>
          <w:color w:val="000000"/>
          <w:sz w:val="22"/>
          <w:szCs w:val="22"/>
        </w:rPr>
        <w:tab/>
      </w:r>
      <w:r w:rsidR="00E73FEF">
        <w:rPr>
          <w:color w:val="000000"/>
          <w:sz w:val="22"/>
          <w:szCs w:val="22"/>
        </w:rPr>
        <w:t>Appendix B.</w:t>
      </w:r>
      <w:r w:rsidR="00E73FEF">
        <w:rPr>
          <w:color w:val="000000"/>
          <w:sz w:val="22"/>
          <w:szCs w:val="22"/>
        </w:rPr>
        <w:tab/>
      </w:r>
      <w:r w:rsidR="00E4644C" w:rsidRPr="007078D3">
        <w:rPr>
          <w:color w:val="000000"/>
          <w:sz w:val="22"/>
          <w:szCs w:val="22"/>
        </w:rPr>
        <w:t>General Conditions;</w:t>
      </w:r>
    </w:p>
    <w:p w14:paraId="1337A8E3" w14:textId="77777777" w:rsidR="00E4644C" w:rsidRPr="007078D3" w:rsidRDefault="00A572D8" w:rsidP="00E73FEF">
      <w:pPr>
        <w:spacing w:after="120"/>
        <w:ind w:left="1080" w:hanging="360"/>
        <w:rPr>
          <w:color w:val="000000"/>
          <w:sz w:val="22"/>
          <w:szCs w:val="22"/>
        </w:rPr>
      </w:pPr>
      <w:r w:rsidRPr="007078D3">
        <w:rPr>
          <w:color w:val="000000"/>
          <w:sz w:val="22"/>
          <w:szCs w:val="22"/>
        </w:rPr>
        <w:t>c.</w:t>
      </w:r>
      <w:r w:rsidRPr="007078D3">
        <w:rPr>
          <w:color w:val="000000"/>
          <w:sz w:val="22"/>
          <w:szCs w:val="22"/>
        </w:rPr>
        <w:tab/>
      </w:r>
      <w:r w:rsidR="00E73FEF">
        <w:rPr>
          <w:color w:val="000000"/>
          <w:sz w:val="22"/>
          <w:szCs w:val="22"/>
        </w:rPr>
        <w:t>Appendix C.</w:t>
      </w:r>
      <w:r w:rsidR="00E73FEF">
        <w:rPr>
          <w:color w:val="000000"/>
          <w:sz w:val="22"/>
          <w:szCs w:val="22"/>
        </w:rPr>
        <w:tab/>
      </w:r>
      <w:r w:rsidR="00E4644C" w:rsidRPr="007078D3">
        <w:rPr>
          <w:color w:val="000000"/>
          <w:sz w:val="22"/>
          <w:szCs w:val="22"/>
        </w:rPr>
        <w:t>Common Conditions; and</w:t>
      </w:r>
    </w:p>
    <w:p w14:paraId="5956C52F" w14:textId="77777777" w:rsidR="00E4644C" w:rsidRPr="007078D3" w:rsidRDefault="00A572D8" w:rsidP="00E73FEF">
      <w:pPr>
        <w:ind w:left="1080" w:hanging="360"/>
        <w:rPr>
          <w:color w:val="000000"/>
          <w:sz w:val="22"/>
          <w:szCs w:val="22"/>
        </w:rPr>
      </w:pPr>
      <w:r w:rsidRPr="007078D3">
        <w:rPr>
          <w:color w:val="000000"/>
          <w:sz w:val="22"/>
          <w:szCs w:val="22"/>
        </w:rPr>
        <w:t>d.</w:t>
      </w:r>
      <w:r w:rsidRPr="007078D3">
        <w:rPr>
          <w:color w:val="000000"/>
          <w:sz w:val="22"/>
          <w:szCs w:val="22"/>
        </w:rPr>
        <w:tab/>
      </w:r>
      <w:r w:rsidR="00E73FEF">
        <w:rPr>
          <w:color w:val="000000"/>
          <w:sz w:val="22"/>
          <w:szCs w:val="22"/>
        </w:rPr>
        <w:t>Appendix D.</w:t>
      </w:r>
      <w:r w:rsidR="00E73FEF">
        <w:rPr>
          <w:color w:val="000000"/>
          <w:sz w:val="22"/>
          <w:szCs w:val="22"/>
        </w:rPr>
        <w:tab/>
      </w:r>
      <w:r w:rsidR="00E4644C" w:rsidRPr="007078D3">
        <w:rPr>
          <w:color w:val="000000"/>
          <w:sz w:val="22"/>
          <w:szCs w:val="22"/>
        </w:rPr>
        <w:t xml:space="preserve">Common Testing Requirements. </w:t>
      </w:r>
    </w:p>
    <w:p w14:paraId="70D7892B" w14:textId="77777777" w:rsidR="00095CA8" w:rsidRPr="007078D3" w:rsidRDefault="00095CA8" w:rsidP="00FA708E">
      <w:pPr>
        <w:tabs>
          <w:tab w:val="left" w:pos="1080"/>
        </w:tabs>
        <w:ind w:left="1080" w:hanging="360"/>
        <w:rPr>
          <w:color w:val="000000"/>
          <w:sz w:val="22"/>
          <w:szCs w:val="22"/>
        </w:rPr>
      </w:pPr>
    </w:p>
    <w:p w14:paraId="17B62272" w14:textId="77777777"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41543193" w14:textId="77777777" w:rsidR="004D5FC5" w:rsidRPr="007078D3" w:rsidRDefault="004D5FC5" w:rsidP="004D5FC5">
      <w:pPr>
        <w:ind w:left="360" w:hanging="360"/>
        <w:rPr>
          <w:sz w:val="22"/>
          <w:szCs w:val="22"/>
        </w:rPr>
      </w:pPr>
    </w:p>
    <w:p w14:paraId="55FEBD27" w14:textId="77777777"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14:paraId="28AB5876" w14:textId="77777777" w:rsidR="00E4644C" w:rsidRPr="007078D3" w:rsidRDefault="00E4644C" w:rsidP="00665CF9">
      <w:pPr>
        <w:ind w:firstLine="360"/>
        <w:rPr>
          <w:sz w:val="22"/>
          <w:szCs w:val="22"/>
        </w:rPr>
      </w:pPr>
      <w:r w:rsidRPr="007078D3">
        <w:rPr>
          <w:sz w:val="22"/>
          <w:szCs w:val="22"/>
        </w:rPr>
        <w:t>[Rule 62-4.080, F.A.C.]</w:t>
      </w:r>
    </w:p>
    <w:p w14:paraId="506D71CB" w14:textId="77777777" w:rsidR="00665CF9" w:rsidRPr="007078D3" w:rsidRDefault="00665CF9" w:rsidP="00665CF9">
      <w:pPr>
        <w:ind w:firstLine="360"/>
        <w:rPr>
          <w:sz w:val="22"/>
          <w:szCs w:val="22"/>
        </w:rPr>
      </w:pPr>
    </w:p>
    <w:p w14:paraId="11B36B2A" w14:textId="77777777" w:rsidR="003203B2" w:rsidRPr="007078D3" w:rsidRDefault="00154E7F" w:rsidP="00154E7F">
      <w:pPr>
        <w:suppressAutoHyphens/>
        <w:ind w:left="360" w:hanging="360"/>
        <w:rPr>
          <w:sz w:val="22"/>
          <w:szCs w:val="22"/>
        </w:rPr>
      </w:pPr>
      <w:r w:rsidRPr="007078D3">
        <w:rPr>
          <w:b/>
          <w:sz w:val="22"/>
          <w:szCs w:val="22"/>
        </w:rPr>
        <w:lastRenderedPageBreak/>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2B22EBBF" w14:textId="77777777" w:rsidR="00E4644C" w:rsidRPr="007078D3" w:rsidRDefault="00E4644C" w:rsidP="003203B2">
      <w:pPr>
        <w:suppressAutoHyphens/>
        <w:ind w:firstLine="360"/>
        <w:rPr>
          <w:sz w:val="22"/>
          <w:szCs w:val="22"/>
        </w:rPr>
      </w:pPr>
      <w:r w:rsidRPr="007078D3">
        <w:rPr>
          <w:sz w:val="22"/>
          <w:szCs w:val="22"/>
        </w:rPr>
        <w:t>[Rules 62-210.200 - Definition of “Modification” and 62-210.300(1</w:t>
      </w:r>
      <w:proofErr w:type="gramStart"/>
      <w:r w:rsidRPr="007078D3">
        <w:rPr>
          <w:sz w:val="22"/>
          <w:szCs w:val="22"/>
        </w:rPr>
        <w:t>)(</w:t>
      </w:r>
      <w:proofErr w:type="gramEnd"/>
      <w:r w:rsidRPr="007078D3">
        <w:rPr>
          <w:sz w:val="22"/>
          <w:szCs w:val="22"/>
        </w:rPr>
        <w:t>a), F.A.C.]</w:t>
      </w:r>
    </w:p>
    <w:p w14:paraId="2C65A0B9" w14:textId="24C7D0EB" w:rsidR="00E4644C" w:rsidRPr="007078D3" w:rsidRDefault="00E4644C" w:rsidP="00871F00">
      <w:pPr>
        <w:tabs>
          <w:tab w:val="left" w:pos="4307"/>
        </w:tabs>
        <w:autoSpaceDE w:val="0"/>
        <w:autoSpaceDN w:val="0"/>
        <w:adjustRightInd w:val="0"/>
        <w:rPr>
          <w:sz w:val="22"/>
          <w:szCs w:val="22"/>
        </w:rPr>
      </w:pPr>
    </w:p>
    <w:p w14:paraId="51D3B00C" w14:textId="4CE57268" w:rsidR="00E4644C" w:rsidRPr="007078D3" w:rsidRDefault="00871F00" w:rsidP="00095CA8">
      <w:pPr>
        <w:spacing w:after="120"/>
        <w:ind w:left="360" w:hanging="360"/>
        <w:rPr>
          <w:sz w:val="22"/>
          <w:szCs w:val="22"/>
        </w:rPr>
      </w:pPr>
      <w:r w:rsidRPr="007C3A1A">
        <w:rPr>
          <w:b/>
          <w:sz w:val="22"/>
          <w:szCs w:val="22"/>
        </w:rPr>
        <w:t>7</w:t>
      </w:r>
      <w:r w:rsidR="00095CA8" w:rsidRPr="007C3A1A">
        <w:rPr>
          <w:b/>
          <w:sz w:val="22"/>
          <w:szCs w:val="22"/>
        </w:rPr>
        <w:t>.</w:t>
      </w:r>
      <w:r w:rsidR="00095CA8" w:rsidRPr="007C3A1A">
        <w:rPr>
          <w:i/>
          <w:sz w:val="22"/>
          <w:szCs w:val="22"/>
        </w:rPr>
        <w:tab/>
      </w:r>
      <w:r w:rsidR="00E4644C" w:rsidRPr="007C3A1A">
        <w:rPr>
          <w:bCs/>
          <w:sz w:val="22"/>
          <w:szCs w:val="22"/>
          <w:u w:val="single"/>
        </w:rPr>
        <w:t>Operation Permit Renewal Application</w:t>
      </w:r>
      <w:r w:rsidR="002820A1" w:rsidRPr="007C3A1A">
        <w:rPr>
          <w:bCs/>
          <w:sz w:val="22"/>
          <w:szCs w:val="22"/>
        </w:rPr>
        <w:t xml:space="preserve"> </w:t>
      </w:r>
      <w:r w:rsidR="00095CA8" w:rsidRPr="007C3A1A">
        <w:rPr>
          <w:bCs/>
          <w:sz w:val="22"/>
          <w:szCs w:val="22"/>
        </w:rPr>
        <w:t>-</w:t>
      </w:r>
      <w:r w:rsidR="00E4644C" w:rsidRPr="007C3A1A">
        <w:rPr>
          <w:sz w:val="22"/>
          <w:szCs w:val="22"/>
        </w:rPr>
        <w:t xml:space="preserve"> A completed application for renewal of the operation permit shall be</w:t>
      </w:r>
      <w:r w:rsidR="00E4644C" w:rsidRPr="007078D3">
        <w:rPr>
          <w:sz w:val="22"/>
          <w:szCs w:val="22"/>
        </w:rPr>
        <w:t xml:space="preserve"> submitted to </w:t>
      </w:r>
      <w:r w:rsidR="00274EF2" w:rsidRPr="007078D3">
        <w:rPr>
          <w:sz w:val="22"/>
          <w:szCs w:val="22"/>
        </w:rPr>
        <w:t>the Permitting Authority</w:t>
      </w:r>
      <w:r w:rsidR="00E4644C" w:rsidRPr="007078D3">
        <w:rPr>
          <w:sz w:val="22"/>
          <w:szCs w:val="22"/>
        </w:rPr>
        <w:t xml:space="preserve"> </w:t>
      </w:r>
      <w:r w:rsidR="00E4644C" w:rsidRPr="007078D3">
        <w:rPr>
          <w:sz w:val="22"/>
          <w:szCs w:val="22"/>
          <w:u w:val="single"/>
        </w:rPr>
        <w:t>no later than 60 days pri</w:t>
      </w:r>
      <w:r w:rsidR="00413B73" w:rsidRPr="007078D3">
        <w:rPr>
          <w:sz w:val="22"/>
          <w:szCs w:val="22"/>
          <w:u w:val="single"/>
        </w:rPr>
        <w:t>or to the expiration date of this</w:t>
      </w:r>
      <w:r w:rsidR="00E4644C" w:rsidRPr="007078D3">
        <w:rPr>
          <w:sz w:val="22"/>
          <w:szCs w:val="22"/>
          <w:u w:val="single"/>
        </w:rPr>
        <w:t xml:space="preserve"> operation permit</w:t>
      </w:r>
      <w:r w:rsidR="007C3A1A">
        <w:rPr>
          <w:sz w:val="22"/>
          <w:szCs w:val="22"/>
        </w:rPr>
        <w:t xml:space="preserve">.  </w:t>
      </w:r>
      <w:r w:rsidR="00E4644C" w:rsidRPr="007078D3">
        <w:rPr>
          <w:sz w:val="22"/>
          <w:szCs w:val="22"/>
        </w:rPr>
        <w:t xml:space="preserve">To properly apply for an operation permit, the applicant shall submit the following: </w:t>
      </w:r>
    </w:p>
    <w:p w14:paraId="4115AA34" w14:textId="77777777" w:rsidR="008B4CC6" w:rsidRDefault="00E4644C" w:rsidP="008B4CC6">
      <w:pPr>
        <w:pStyle w:val="Default"/>
        <w:numPr>
          <w:ilvl w:val="0"/>
          <w:numId w:val="20"/>
        </w:numPr>
        <w:spacing w:after="120"/>
        <w:rPr>
          <w:sz w:val="22"/>
          <w:szCs w:val="22"/>
        </w:rPr>
      </w:pPr>
      <w:r w:rsidRPr="007078D3">
        <w:rPr>
          <w:sz w:val="22"/>
          <w:szCs w:val="22"/>
        </w:rPr>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Pr="007078D3">
        <w:rPr>
          <w:sz w:val="22"/>
          <w:szCs w:val="22"/>
        </w:rPr>
        <w:t xml:space="preserve">; </w:t>
      </w:r>
    </w:p>
    <w:p w14:paraId="772F71AB" w14:textId="77777777" w:rsidR="008B4CC6" w:rsidRDefault="00E4644C" w:rsidP="008B4CC6">
      <w:pPr>
        <w:pStyle w:val="Default"/>
        <w:numPr>
          <w:ilvl w:val="0"/>
          <w:numId w:val="20"/>
        </w:numPr>
        <w:spacing w:after="120"/>
        <w:rPr>
          <w:sz w:val="22"/>
          <w:szCs w:val="22"/>
        </w:rPr>
      </w:pPr>
      <w:r w:rsidRPr="008B4CC6">
        <w:rPr>
          <w:sz w:val="22"/>
          <w:szCs w:val="22"/>
        </w:rPr>
        <w:t xml:space="preserve">the appropriate operation permit application fee from Rule 62-4.050(4)(a), F.A.C.; </w:t>
      </w:r>
    </w:p>
    <w:p w14:paraId="722892B9" w14:textId="1A3ED09C" w:rsidR="008B4CC6" w:rsidRPr="00B640D1" w:rsidRDefault="00E4644C" w:rsidP="008B4CC6">
      <w:pPr>
        <w:pStyle w:val="Default"/>
        <w:numPr>
          <w:ilvl w:val="0"/>
          <w:numId w:val="20"/>
        </w:numPr>
        <w:spacing w:after="120"/>
        <w:rPr>
          <w:sz w:val="22"/>
          <w:szCs w:val="22"/>
        </w:rPr>
      </w:pPr>
      <w:proofErr w:type="gramStart"/>
      <w:r w:rsidRPr="00B640D1">
        <w:rPr>
          <w:sz w:val="22"/>
          <w:szCs w:val="22"/>
        </w:rPr>
        <w:t>copies</w:t>
      </w:r>
      <w:proofErr w:type="gramEnd"/>
      <w:r w:rsidRPr="00B640D1">
        <w:rPr>
          <w:sz w:val="22"/>
          <w:szCs w:val="22"/>
        </w:rPr>
        <w:t xml:space="preserve"> of the most recent compliance test reports requi</w:t>
      </w:r>
      <w:r w:rsidR="00B640D1" w:rsidRPr="00B640D1">
        <w:rPr>
          <w:sz w:val="22"/>
          <w:szCs w:val="22"/>
        </w:rPr>
        <w:t xml:space="preserve">red by Specific Condition </w:t>
      </w:r>
      <w:r w:rsidR="00B640D1" w:rsidRPr="00BF55EB">
        <w:rPr>
          <w:sz w:val="22"/>
          <w:szCs w:val="22"/>
        </w:rPr>
        <w:t xml:space="preserve">No. </w:t>
      </w:r>
      <w:r w:rsidR="00F40135" w:rsidRPr="00BF55EB">
        <w:rPr>
          <w:sz w:val="22"/>
          <w:szCs w:val="22"/>
        </w:rPr>
        <w:t>A.9</w:t>
      </w:r>
      <w:r w:rsidR="00B640D1" w:rsidRPr="00BF55EB">
        <w:rPr>
          <w:sz w:val="22"/>
          <w:szCs w:val="22"/>
        </w:rPr>
        <w:t>.</w:t>
      </w:r>
      <w:r w:rsidR="00BE33BB" w:rsidRPr="00BF55EB">
        <w:rPr>
          <w:sz w:val="22"/>
          <w:szCs w:val="22"/>
        </w:rPr>
        <w:t>, if not</w:t>
      </w:r>
      <w:r w:rsidR="00BE33BB" w:rsidRPr="00B640D1">
        <w:rPr>
          <w:sz w:val="22"/>
          <w:szCs w:val="22"/>
        </w:rPr>
        <w:t xml:space="preserve"> previously submitted;</w:t>
      </w:r>
      <w:r w:rsidRPr="00B640D1">
        <w:rPr>
          <w:sz w:val="22"/>
          <w:szCs w:val="22"/>
        </w:rPr>
        <w:t xml:space="preserve"> </w:t>
      </w:r>
    </w:p>
    <w:p w14:paraId="1991A8BD" w14:textId="2B40FE8E" w:rsidR="008B4CC6" w:rsidRDefault="00E4644C" w:rsidP="008B4CC6">
      <w:pPr>
        <w:pStyle w:val="Default"/>
        <w:numPr>
          <w:ilvl w:val="0"/>
          <w:numId w:val="20"/>
        </w:numPr>
        <w:spacing w:after="120"/>
        <w:rPr>
          <w:sz w:val="22"/>
          <w:szCs w:val="22"/>
        </w:rPr>
      </w:pPr>
      <w:proofErr w:type="gramStart"/>
      <w:r w:rsidRPr="008B4CC6">
        <w:rPr>
          <w:sz w:val="22"/>
          <w:szCs w:val="22"/>
        </w:rPr>
        <w:t>copies</w:t>
      </w:r>
      <w:proofErr w:type="gramEnd"/>
      <w:r w:rsidRPr="008B4CC6">
        <w:rPr>
          <w:sz w:val="22"/>
          <w:szCs w:val="22"/>
        </w:rPr>
        <w:t xml:space="preserve"> of the most recent </w:t>
      </w:r>
      <w:r w:rsidR="00F77DAB">
        <w:rPr>
          <w:sz w:val="22"/>
          <w:szCs w:val="22"/>
        </w:rPr>
        <w:t xml:space="preserve">two </w:t>
      </w:r>
      <w:r w:rsidRPr="008B4CC6">
        <w:rPr>
          <w:sz w:val="22"/>
          <w:szCs w:val="22"/>
        </w:rPr>
        <w:t>month</w:t>
      </w:r>
      <w:r w:rsidR="00F77DAB">
        <w:rPr>
          <w:sz w:val="22"/>
          <w:szCs w:val="22"/>
        </w:rPr>
        <w:t>s of records</w:t>
      </w:r>
      <w:r w:rsidRPr="008B4CC6">
        <w:rPr>
          <w:sz w:val="22"/>
          <w:szCs w:val="22"/>
        </w:rPr>
        <w:t xml:space="preserve"> specified in Specific Condition </w:t>
      </w:r>
      <w:r w:rsidRPr="004A77BE">
        <w:rPr>
          <w:sz w:val="22"/>
          <w:szCs w:val="22"/>
        </w:rPr>
        <w:t xml:space="preserve">Nos. </w:t>
      </w:r>
      <w:r w:rsidR="00F40135" w:rsidRPr="004A77BE">
        <w:rPr>
          <w:sz w:val="22"/>
          <w:szCs w:val="22"/>
        </w:rPr>
        <w:t>A.10</w:t>
      </w:r>
      <w:r w:rsidR="00F77DAB" w:rsidRPr="004A77BE">
        <w:rPr>
          <w:sz w:val="22"/>
          <w:szCs w:val="22"/>
        </w:rPr>
        <w:t>.</w:t>
      </w:r>
      <w:r w:rsidRPr="004A77BE">
        <w:rPr>
          <w:sz w:val="22"/>
          <w:szCs w:val="22"/>
        </w:rPr>
        <w:t xml:space="preserve"> and </w:t>
      </w:r>
      <w:r w:rsidR="00F40135" w:rsidRPr="004A77BE">
        <w:rPr>
          <w:sz w:val="22"/>
          <w:szCs w:val="22"/>
        </w:rPr>
        <w:t>A.11</w:t>
      </w:r>
      <w:r w:rsidRPr="004A77BE">
        <w:rPr>
          <w:sz w:val="22"/>
          <w:szCs w:val="22"/>
        </w:rPr>
        <w:t>.</w:t>
      </w:r>
    </w:p>
    <w:p w14:paraId="04FA1E1D" w14:textId="65FAAB14" w:rsidR="00E4644C" w:rsidRDefault="00E4644C" w:rsidP="00912CE5">
      <w:pPr>
        <w:pStyle w:val="Default"/>
        <w:ind w:firstLine="360"/>
        <w:rPr>
          <w:sz w:val="22"/>
          <w:szCs w:val="22"/>
        </w:rPr>
      </w:pPr>
      <w:r w:rsidRPr="007078D3">
        <w:rPr>
          <w:sz w:val="22"/>
          <w:szCs w:val="22"/>
        </w:rPr>
        <w:t xml:space="preserve">[Rules 62-4.030, 62-4.050, 62-4.070(3), 62-4.090, 62-210.300(2), and 62-210.900, F.A.C.] </w:t>
      </w:r>
    </w:p>
    <w:p w14:paraId="28331750" w14:textId="77777777" w:rsidR="00842CBA" w:rsidRDefault="00842CBA" w:rsidP="00745CA5">
      <w:pPr>
        <w:rPr>
          <w:b/>
          <w:caps/>
          <w:sz w:val="22"/>
          <w:szCs w:val="22"/>
        </w:rPr>
      </w:pPr>
    </w:p>
    <w:p w14:paraId="1EC99BB8" w14:textId="7DB616C6" w:rsidR="00745CA5" w:rsidRPr="007A3A4B" w:rsidRDefault="00745CA5" w:rsidP="007A3A4B">
      <w:pPr>
        <w:spacing w:before="120" w:after="120"/>
        <w:rPr>
          <w:b/>
          <w:caps/>
          <w:sz w:val="22"/>
          <w:szCs w:val="22"/>
        </w:rPr>
      </w:pPr>
      <w:r w:rsidRPr="007078D3">
        <w:rPr>
          <w:b/>
          <w:caps/>
          <w:sz w:val="22"/>
          <w:szCs w:val="22"/>
        </w:rPr>
        <w:t>Facility-Wide SPECIFIC CONDITIONS</w:t>
      </w:r>
    </w:p>
    <w:p w14:paraId="2B01FDF3" w14:textId="2C7AE9B1" w:rsidR="00281CCE" w:rsidRDefault="00E0447F" w:rsidP="00281CCE">
      <w:pPr>
        <w:autoSpaceDE w:val="0"/>
        <w:autoSpaceDN w:val="0"/>
        <w:adjustRightInd w:val="0"/>
        <w:spacing w:after="120"/>
        <w:ind w:left="720" w:hanging="720"/>
        <w:rPr>
          <w:rFonts w:ascii="Palatino-Roman" w:hAnsi="Palatino-Roman" w:cs="Palatino-Roman"/>
          <w:sz w:val="22"/>
          <w:szCs w:val="22"/>
        </w:rPr>
      </w:pPr>
      <w:r>
        <w:rPr>
          <w:b/>
          <w:sz w:val="22"/>
          <w:szCs w:val="22"/>
        </w:rPr>
        <w:t>8</w:t>
      </w:r>
      <w:r w:rsidR="00281CCE" w:rsidRPr="00D87F9D">
        <w:rPr>
          <w:b/>
          <w:sz w:val="22"/>
          <w:szCs w:val="22"/>
        </w:rPr>
        <w:t>.</w:t>
      </w:r>
      <w:r w:rsidR="00281CCE" w:rsidRPr="00D87F9D">
        <w:rPr>
          <w:sz w:val="22"/>
          <w:szCs w:val="22"/>
        </w:rPr>
        <w:tab/>
      </w:r>
      <w:r w:rsidR="00281CCE" w:rsidRPr="00D87F9D">
        <w:rPr>
          <w:sz w:val="22"/>
          <w:szCs w:val="22"/>
          <w:u w:val="single"/>
        </w:rPr>
        <w:t>Unconfined Emission of Particulate Matter</w:t>
      </w:r>
      <w:r w:rsidR="00281CCE" w:rsidRPr="00D87F9D">
        <w:rPr>
          <w:sz w:val="22"/>
          <w:szCs w:val="22"/>
        </w:rPr>
        <w:t xml:space="preserve"> </w:t>
      </w:r>
      <w:r w:rsidR="00890654" w:rsidRPr="007078D3">
        <w:rPr>
          <w:sz w:val="22"/>
          <w:szCs w:val="22"/>
        </w:rPr>
        <w:t>-</w:t>
      </w:r>
      <w:r w:rsidR="00281CCE" w:rsidRPr="00D87F9D">
        <w:rPr>
          <w:sz w:val="22"/>
          <w:szCs w:val="22"/>
        </w:rPr>
        <w:t xml:space="preserve"> </w:t>
      </w:r>
      <w:r w:rsidR="009609A4" w:rsidRPr="00DE7618">
        <w:rPr>
          <w:sz w:val="22"/>
          <w:szCs w:val="22"/>
        </w:rPr>
        <w:t>No person shall cause, let, permit, suffer or allow the emissions</w:t>
      </w:r>
      <w:r w:rsidR="009609A4">
        <w:rPr>
          <w:sz w:val="22"/>
          <w:szCs w:val="22"/>
        </w:rPr>
        <w:t xml:space="preserve"> of unconfined particulate matter from any activity, including vehicular movement; transportation of materials; construction, alteration, demolition, or wrecking; or </w:t>
      </w:r>
      <w:r w:rsidR="009609A4" w:rsidRPr="00DE7618">
        <w:rPr>
          <w:sz w:val="22"/>
          <w:szCs w:val="22"/>
        </w:rPr>
        <w:t xml:space="preserve">industrially related activities such as loading, </w:t>
      </w:r>
      <w:r w:rsidR="009609A4">
        <w:rPr>
          <w:sz w:val="22"/>
          <w:szCs w:val="22"/>
        </w:rPr>
        <w:t>unloading, storing or handling;</w:t>
      </w:r>
      <w:r w:rsidR="009609A4">
        <w:rPr>
          <w:rFonts w:ascii="Palatino-Roman" w:hAnsi="Palatino-Roman" w:cs="Palatino-Roman"/>
          <w:sz w:val="22"/>
          <w:szCs w:val="22"/>
        </w:rPr>
        <w:t xml:space="preserve"> </w:t>
      </w:r>
      <w:r w:rsidR="009609A4" w:rsidRPr="00DE7618">
        <w:rPr>
          <w:sz w:val="22"/>
          <w:szCs w:val="22"/>
        </w:rPr>
        <w:t>without taking reasonable precautions to prevent such emissions.</w:t>
      </w:r>
      <w:r w:rsidR="009609A4">
        <w:rPr>
          <w:sz w:val="22"/>
          <w:szCs w:val="22"/>
        </w:rPr>
        <w:t xml:space="preserve"> </w:t>
      </w:r>
      <w:r w:rsidR="009609A4" w:rsidRPr="00DE7618">
        <w:rPr>
          <w:sz w:val="22"/>
          <w:szCs w:val="22"/>
        </w:rPr>
        <w:t xml:space="preserve"> Reasonable precautions include the following</w:t>
      </w:r>
      <w:r w:rsidR="00281CCE">
        <w:rPr>
          <w:rFonts w:ascii="Palatino-Roman" w:hAnsi="Palatino-Roman" w:cs="Palatino-Roman"/>
          <w:sz w:val="22"/>
          <w:szCs w:val="22"/>
        </w:rPr>
        <w:t>:</w:t>
      </w:r>
    </w:p>
    <w:p w14:paraId="34CA8AA1" w14:textId="4A090254" w:rsidR="00D74E54" w:rsidRDefault="00D74E54" w:rsidP="00D74E54">
      <w:pPr>
        <w:pStyle w:val="ListParagraph"/>
        <w:numPr>
          <w:ilvl w:val="0"/>
          <w:numId w:val="23"/>
        </w:numPr>
        <w:autoSpaceDE w:val="0"/>
        <w:autoSpaceDN w:val="0"/>
        <w:adjustRightInd w:val="0"/>
        <w:rPr>
          <w:rFonts w:ascii="Palatino-Roman" w:hAnsi="Palatino-Roman" w:cs="Palatino-Roman"/>
          <w:sz w:val="22"/>
          <w:szCs w:val="22"/>
        </w:rPr>
      </w:pPr>
      <w:r w:rsidRPr="003456F2">
        <w:rPr>
          <w:rFonts w:ascii="Palatino-Roman" w:hAnsi="Palatino-Roman" w:cs="Palatino-Roman"/>
          <w:sz w:val="22"/>
          <w:szCs w:val="22"/>
        </w:rPr>
        <w:t>A water spray system shall be maintained to saturate the working area of the wood pallet storage piles, as necessary.</w:t>
      </w:r>
    </w:p>
    <w:p w14:paraId="0626E810" w14:textId="77777777" w:rsidR="00005DD5" w:rsidRDefault="00005DD5" w:rsidP="00005DD5">
      <w:pPr>
        <w:pStyle w:val="ListParagraph"/>
        <w:autoSpaceDE w:val="0"/>
        <w:autoSpaceDN w:val="0"/>
        <w:adjustRightInd w:val="0"/>
        <w:ind w:left="1080"/>
        <w:rPr>
          <w:rFonts w:ascii="Palatino-Roman" w:hAnsi="Palatino-Roman" w:cs="Palatino-Roman"/>
          <w:sz w:val="22"/>
          <w:szCs w:val="22"/>
        </w:rPr>
      </w:pPr>
    </w:p>
    <w:p w14:paraId="4F7F7119" w14:textId="00698583" w:rsidR="00281CCE" w:rsidRPr="00005DD5" w:rsidRDefault="00281CCE" w:rsidP="00005DD5">
      <w:pPr>
        <w:pStyle w:val="ListParagraph"/>
        <w:numPr>
          <w:ilvl w:val="0"/>
          <w:numId w:val="23"/>
        </w:numPr>
        <w:autoSpaceDE w:val="0"/>
        <w:autoSpaceDN w:val="0"/>
        <w:adjustRightInd w:val="0"/>
        <w:rPr>
          <w:rFonts w:ascii="Palatino-Roman" w:hAnsi="Palatino-Roman" w:cs="Palatino-Roman"/>
          <w:sz w:val="22"/>
          <w:szCs w:val="22"/>
        </w:rPr>
      </w:pPr>
      <w:r w:rsidRPr="00005DD5">
        <w:rPr>
          <w:rFonts w:ascii="Palatino-Roman" w:hAnsi="Palatino-Roman" w:cs="Palatino-Roman"/>
          <w:sz w:val="22"/>
          <w:szCs w:val="22"/>
        </w:rPr>
        <w:t>Upset conditions shall be attended to promptly.</w:t>
      </w:r>
    </w:p>
    <w:p w14:paraId="6722A312" w14:textId="77777777" w:rsidR="00281CCE" w:rsidRDefault="00281CCE" w:rsidP="00281CCE">
      <w:pPr>
        <w:autoSpaceDE w:val="0"/>
        <w:autoSpaceDN w:val="0"/>
        <w:adjustRightInd w:val="0"/>
        <w:ind w:left="360" w:firstLine="360"/>
        <w:rPr>
          <w:rFonts w:ascii="Palatino-Roman" w:hAnsi="Palatino-Roman" w:cs="Palatino-Roman"/>
          <w:sz w:val="22"/>
          <w:szCs w:val="22"/>
        </w:rPr>
      </w:pPr>
    </w:p>
    <w:p w14:paraId="36D6E552" w14:textId="10A1A3AE" w:rsidR="00281CCE" w:rsidRDefault="00005DD5" w:rsidP="00281CCE">
      <w:pPr>
        <w:autoSpaceDE w:val="0"/>
        <w:autoSpaceDN w:val="0"/>
        <w:adjustRightInd w:val="0"/>
        <w:ind w:left="360" w:firstLine="360"/>
        <w:rPr>
          <w:rFonts w:ascii="Palatino-Roman" w:hAnsi="Palatino-Roman" w:cs="Palatino-Roman"/>
          <w:sz w:val="22"/>
          <w:szCs w:val="22"/>
        </w:rPr>
      </w:pPr>
      <w:r>
        <w:rPr>
          <w:sz w:val="22"/>
          <w:szCs w:val="22"/>
        </w:rPr>
        <w:t>c</w:t>
      </w:r>
      <w:r w:rsidR="00281CCE">
        <w:rPr>
          <w:sz w:val="22"/>
          <w:szCs w:val="22"/>
        </w:rPr>
        <w:t>.</w:t>
      </w:r>
      <w:r w:rsidR="00281CCE">
        <w:rPr>
          <w:sz w:val="22"/>
          <w:szCs w:val="22"/>
        </w:rPr>
        <w:tab/>
      </w:r>
      <w:r w:rsidR="00281CCE">
        <w:rPr>
          <w:rFonts w:ascii="Palatino-Roman" w:hAnsi="Palatino-Roman" w:cs="Palatino-Roman"/>
          <w:sz w:val="22"/>
          <w:szCs w:val="22"/>
        </w:rPr>
        <w:t>Good housekeeping practices shall be exercised at all times.</w:t>
      </w:r>
    </w:p>
    <w:p w14:paraId="6D285753" w14:textId="77777777" w:rsidR="00281CCE" w:rsidRDefault="00281CCE" w:rsidP="00281CCE">
      <w:pPr>
        <w:autoSpaceDE w:val="0"/>
        <w:autoSpaceDN w:val="0"/>
        <w:adjustRightInd w:val="0"/>
        <w:ind w:left="360" w:firstLine="360"/>
        <w:rPr>
          <w:rFonts w:ascii="Palatino-Roman" w:hAnsi="Palatino-Roman" w:cs="Palatino-Roman"/>
          <w:sz w:val="22"/>
          <w:szCs w:val="22"/>
        </w:rPr>
      </w:pPr>
    </w:p>
    <w:p w14:paraId="3FAAF181" w14:textId="39F84516" w:rsidR="00281CCE" w:rsidRDefault="00005DD5" w:rsidP="00281CCE">
      <w:pPr>
        <w:autoSpaceDE w:val="0"/>
        <w:autoSpaceDN w:val="0"/>
        <w:adjustRightInd w:val="0"/>
        <w:spacing w:after="120"/>
        <w:ind w:left="360" w:firstLine="360"/>
        <w:rPr>
          <w:rFonts w:ascii="Palatino-Roman" w:hAnsi="Palatino-Roman" w:cs="Palatino-Roman"/>
          <w:sz w:val="22"/>
          <w:szCs w:val="22"/>
        </w:rPr>
      </w:pPr>
      <w:r>
        <w:rPr>
          <w:sz w:val="22"/>
          <w:szCs w:val="22"/>
        </w:rPr>
        <w:t>d</w:t>
      </w:r>
      <w:r w:rsidR="00281CCE">
        <w:rPr>
          <w:sz w:val="22"/>
          <w:szCs w:val="22"/>
        </w:rPr>
        <w:t>.</w:t>
      </w:r>
      <w:r w:rsidR="00281CCE">
        <w:rPr>
          <w:sz w:val="22"/>
          <w:szCs w:val="22"/>
        </w:rPr>
        <w:tab/>
      </w:r>
      <w:r w:rsidR="00281CCE">
        <w:rPr>
          <w:rFonts w:ascii="Palatino-Roman" w:hAnsi="Palatino-Roman" w:cs="Palatino-Roman"/>
          <w:sz w:val="22"/>
          <w:szCs w:val="22"/>
        </w:rPr>
        <w:t>Applicable personnel shall be made aware of the environmental requirements of the permit.</w:t>
      </w:r>
    </w:p>
    <w:p w14:paraId="1BFFC080" w14:textId="77777777" w:rsidR="00281CCE" w:rsidRDefault="00281CCE" w:rsidP="00281CCE">
      <w:pPr>
        <w:autoSpaceDE w:val="0"/>
        <w:autoSpaceDN w:val="0"/>
        <w:adjustRightInd w:val="0"/>
        <w:spacing w:after="120"/>
        <w:ind w:left="720"/>
        <w:rPr>
          <w:rFonts w:ascii="Palatino-Roman" w:hAnsi="Palatino-Roman" w:cs="Palatino-Roman"/>
          <w:sz w:val="22"/>
          <w:szCs w:val="22"/>
        </w:rPr>
      </w:pPr>
      <w:r>
        <w:rPr>
          <w:rFonts w:ascii="Palatino-Roman" w:hAnsi="Palatino-Roman" w:cs="Palatino-Roman"/>
          <w:sz w:val="22"/>
          <w:szCs w:val="22"/>
        </w:rPr>
        <w:t>In order to provide reasonable assurance that the above measures are being implemented and that they are effective in controlling unconfined emissions of PM, visible emissions (VE) from the areas listed above, should not exceed five percent (5%) opacity. If this value is exceeded it will not be considered a violation in and of itself, but an indication that additional controls may be required.</w:t>
      </w:r>
    </w:p>
    <w:p w14:paraId="0A642EFC" w14:textId="5F65805B" w:rsidR="00D37180" w:rsidRPr="00D37180" w:rsidRDefault="00D37180" w:rsidP="00D37180">
      <w:pPr>
        <w:suppressAutoHyphens/>
        <w:spacing w:before="120" w:after="120"/>
        <w:ind w:left="1080"/>
        <w:rPr>
          <w:i/>
          <w:sz w:val="22"/>
          <w:szCs w:val="22"/>
        </w:rPr>
      </w:pPr>
      <w:r w:rsidRPr="00D37180">
        <w:rPr>
          <w:i/>
          <w:sz w:val="22"/>
          <w:szCs w:val="22"/>
        </w:rPr>
        <w:t>(</w:t>
      </w:r>
      <w:r w:rsidRPr="00D37180">
        <w:rPr>
          <w:i/>
          <w:sz w:val="22"/>
          <w:szCs w:val="22"/>
          <w:u w:val="single"/>
        </w:rPr>
        <w:t>Permitting Note</w:t>
      </w:r>
      <w:r w:rsidRPr="00D37180">
        <w:rPr>
          <w:i/>
          <w:sz w:val="22"/>
          <w:szCs w:val="22"/>
        </w:rPr>
        <w:t xml:space="preserve"> – The working area water spray system required by Specific Condition No. 8.a. above may consist of a fixed and/or portable spray system.)</w:t>
      </w:r>
    </w:p>
    <w:p w14:paraId="7D6862DD" w14:textId="0200A3A8" w:rsidR="002E4617" w:rsidRDefault="00281CCE" w:rsidP="00EA51E0">
      <w:pPr>
        <w:suppressAutoHyphens/>
        <w:ind w:left="360" w:firstLine="360"/>
        <w:rPr>
          <w:sz w:val="22"/>
          <w:szCs w:val="22"/>
        </w:rPr>
      </w:pPr>
      <w:r w:rsidRPr="007078D3">
        <w:rPr>
          <w:sz w:val="22"/>
          <w:szCs w:val="22"/>
        </w:rPr>
        <w:t>[</w:t>
      </w:r>
      <w:r w:rsidR="006717FF">
        <w:rPr>
          <w:sz w:val="22"/>
          <w:szCs w:val="22"/>
        </w:rPr>
        <w:t>Construction Permit 1050198-007-AC</w:t>
      </w:r>
      <w:r w:rsidR="006B1E82">
        <w:rPr>
          <w:sz w:val="22"/>
          <w:szCs w:val="22"/>
        </w:rPr>
        <w:t>;</w:t>
      </w:r>
      <w:r w:rsidR="006B1E82" w:rsidRPr="006B1E82">
        <w:rPr>
          <w:rFonts w:ascii="Palatino-Roman" w:hAnsi="Palatino-Roman" w:cs="Palatino-Roman"/>
          <w:sz w:val="22"/>
          <w:szCs w:val="22"/>
        </w:rPr>
        <w:t xml:space="preserve"> </w:t>
      </w:r>
      <w:r w:rsidR="006B1E82">
        <w:rPr>
          <w:rFonts w:ascii="Palatino-Roman" w:hAnsi="Palatino-Roman" w:cs="Palatino-Roman"/>
          <w:sz w:val="22"/>
          <w:szCs w:val="22"/>
        </w:rPr>
        <w:t>Rules 62-4.070(3) and 62-296.320(4</w:t>
      </w:r>
      <w:proofErr w:type="gramStart"/>
      <w:r w:rsidR="006B1E82">
        <w:rPr>
          <w:rFonts w:ascii="Palatino-Roman" w:hAnsi="Palatino-Roman" w:cs="Palatino-Roman"/>
          <w:sz w:val="22"/>
          <w:szCs w:val="22"/>
        </w:rPr>
        <w:t>)(</w:t>
      </w:r>
      <w:proofErr w:type="gramEnd"/>
      <w:r w:rsidR="006B1E82">
        <w:rPr>
          <w:rFonts w:ascii="Palatino-Roman" w:hAnsi="Palatino-Roman" w:cs="Palatino-Roman"/>
          <w:sz w:val="22"/>
          <w:szCs w:val="22"/>
        </w:rPr>
        <w:t>c), F.A.C</w:t>
      </w:r>
      <w:r w:rsidR="006717FF">
        <w:rPr>
          <w:sz w:val="22"/>
          <w:szCs w:val="22"/>
        </w:rPr>
        <w:t>]</w:t>
      </w:r>
    </w:p>
    <w:p w14:paraId="0E793AB8" w14:textId="5BCE5F96" w:rsidR="003456F2" w:rsidRDefault="003456F2">
      <w:pPr>
        <w:rPr>
          <w:sz w:val="22"/>
          <w:szCs w:val="22"/>
        </w:rPr>
      </w:pPr>
      <w:r>
        <w:rPr>
          <w:sz w:val="22"/>
          <w:szCs w:val="22"/>
        </w:rPr>
        <w:br w:type="page"/>
      </w:r>
    </w:p>
    <w:p w14:paraId="499AB371" w14:textId="7E5DC0E4" w:rsidR="00E4644C" w:rsidRPr="007078D3" w:rsidRDefault="00E4644C" w:rsidP="00855997">
      <w:pPr>
        <w:pStyle w:val="BodyText3"/>
        <w:numPr>
          <w:ilvl w:val="12"/>
          <w:numId w:val="0"/>
        </w:numPr>
        <w:spacing w:after="0"/>
        <w:jc w:val="left"/>
        <w:rPr>
          <w:szCs w:val="22"/>
        </w:rPr>
      </w:pPr>
      <w:r w:rsidRPr="00B51232">
        <w:rPr>
          <w:szCs w:val="22"/>
        </w:rPr>
        <w:lastRenderedPageBreak/>
        <w:t xml:space="preserve">This section of the permit addresses the following emissions </w:t>
      </w:r>
      <w:r w:rsidR="00B51232" w:rsidRPr="00B51232">
        <w:rPr>
          <w:szCs w:val="22"/>
        </w:rPr>
        <w:t>unit (EU</w:t>
      </w:r>
      <w:r w:rsidR="00856483" w:rsidRPr="00B51232">
        <w:rPr>
          <w:szCs w:val="22"/>
        </w:rPr>
        <w:t>)</w:t>
      </w:r>
      <w:r w:rsidRPr="00B51232">
        <w:rPr>
          <w:szCs w:val="22"/>
        </w:rPr>
        <w:t>.</w:t>
      </w:r>
    </w:p>
    <w:p w14:paraId="4EE2CD7E" w14:textId="77777777"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078D3" w14:paraId="326764A4" w14:textId="77777777" w:rsidTr="00856483">
        <w:tc>
          <w:tcPr>
            <w:tcW w:w="1210" w:type="dxa"/>
            <w:tcBorders>
              <w:top w:val="single" w:sz="8" w:space="0" w:color="auto"/>
              <w:bottom w:val="double" w:sz="4" w:space="0" w:color="auto"/>
            </w:tcBorders>
          </w:tcPr>
          <w:p w14:paraId="6DF233A3" w14:textId="77777777"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14:paraId="7FB3DE62" w14:textId="77777777"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14:paraId="69514AA9" w14:textId="77777777" w:rsidTr="00856483">
        <w:tc>
          <w:tcPr>
            <w:tcW w:w="1210" w:type="dxa"/>
            <w:tcBorders>
              <w:top w:val="double" w:sz="4" w:space="0" w:color="auto"/>
            </w:tcBorders>
          </w:tcPr>
          <w:p w14:paraId="438CB7FA" w14:textId="219FFA2A" w:rsidR="00E4644C" w:rsidRPr="007078D3" w:rsidRDefault="002B37BD" w:rsidP="00856483">
            <w:pPr>
              <w:spacing w:before="60" w:after="60"/>
              <w:jc w:val="center"/>
              <w:rPr>
                <w:sz w:val="22"/>
                <w:szCs w:val="22"/>
              </w:rPr>
            </w:pPr>
            <w:r>
              <w:rPr>
                <w:sz w:val="22"/>
                <w:szCs w:val="22"/>
              </w:rPr>
              <w:t>003</w:t>
            </w:r>
          </w:p>
        </w:tc>
        <w:tc>
          <w:tcPr>
            <w:tcW w:w="8820" w:type="dxa"/>
            <w:tcBorders>
              <w:top w:val="double" w:sz="4" w:space="0" w:color="auto"/>
            </w:tcBorders>
          </w:tcPr>
          <w:p w14:paraId="087AC7D7" w14:textId="184ED14F" w:rsidR="00E4644C" w:rsidRPr="0080100F" w:rsidRDefault="00F952F4" w:rsidP="0080100F">
            <w:pPr>
              <w:spacing w:before="60" w:after="60"/>
              <w:ind w:left="122" w:right="122"/>
              <w:rPr>
                <w:b/>
                <w:sz w:val="22"/>
                <w:szCs w:val="22"/>
              </w:rPr>
            </w:pPr>
            <w:r>
              <w:rPr>
                <w:sz w:val="22"/>
                <w:szCs w:val="22"/>
                <w:u w:val="single"/>
              </w:rPr>
              <w:t>Mulching of wood waste (g</w:t>
            </w:r>
            <w:r w:rsidR="003A0671" w:rsidRPr="00507219">
              <w:rPr>
                <w:sz w:val="22"/>
                <w:szCs w:val="22"/>
                <w:u w:val="single"/>
              </w:rPr>
              <w:t>rinder)</w:t>
            </w:r>
            <w:r w:rsidR="003050B0" w:rsidRPr="00507219">
              <w:rPr>
                <w:sz w:val="22"/>
                <w:szCs w:val="22"/>
              </w:rPr>
              <w:t xml:space="preserve"> – </w:t>
            </w:r>
            <w:r w:rsidR="0080100F" w:rsidRPr="00507219">
              <w:rPr>
                <w:sz w:val="22"/>
                <w:szCs w:val="22"/>
              </w:rPr>
              <w:t xml:space="preserve"> The</w:t>
            </w:r>
            <w:r w:rsidR="0080100F">
              <w:rPr>
                <w:sz w:val="22"/>
                <w:szCs w:val="22"/>
              </w:rPr>
              <w:t xml:space="preserve"> mulching operation consists of a </w:t>
            </w:r>
            <w:proofErr w:type="spellStart"/>
            <w:r w:rsidR="0080100F">
              <w:rPr>
                <w:sz w:val="22"/>
                <w:szCs w:val="22"/>
              </w:rPr>
              <w:t>Rotochopper</w:t>
            </w:r>
            <w:proofErr w:type="spellEnd"/>
            <w:r w:rsidR="0080100F">
              <w:rPr>
                <w:sz w:val="22"/>
                <w:szCs w:val="22"/>
              </w:rPr>
              <w:t>, Inc. Model EC 256/266 Wood Grinder and Material Feed System and truck load-out.  Whole, used pallets are stored outside in piles.  The material is pre-wet, as needed, using a portable watering system prior to processing the material.  Material is moved by fork lifts into the grinder.  At the mouth of the grinder, prior to entry, a water spray system is utilized to further reduce emissions</w:t>
            </w:r>
            <w:r w:rsidR="00F10BF0">
              <w:rPr>
                <w:sz w:val="22"/>
                <w:szCs w:val="22"/>
              </w:rPr>
              <w:t xml:space="preserve"> of particulate matter (PM)</w:t>
            </w:r>
            <w:r w:rsidR="0080100F">
              <w:rPr>
                <w:sz w:val="22"/>
                <w:szCs w:val="22"/>
              </w:rPr>
              <w:t xml:space="preserve">.  From the grinder, the material is conveyed directly to truck </w:t>
            </w:r>
            <w:proofErr w:type="spellStart"/>
            <w:r w:rsidR="0080100F">
              <w:rPr>
                <w:sz w:val="22"/>
                <w:szCs w:val="22"/>
              </w:rPr>
              <w:t>loadout</w:t>
            </w:r>
            <w:proofErr w:type="spellEnd"/>
            <w:r w:rsidR="0080100F">
              <w:rPr>
                <w:sz w:val="22"/>
                <w:szCs w:val="22"/>
              </w:rPr>
              <w:t xml:space="preserve"> for shipment offsite. </w:t>
            </w:r>
          </w:p>
        </w:tc>
      </w:tr>
    </w:tbl>
    <w:p w14:paraId="4FFB8163" w14:textId="77777777" w:rsidR="00856483" w:rsidRPr="006B73EB" w:rsidRDefault="00856483" w:rsidP="00856483">
      <w:pPr>
        <w:rPr>
          <w:b/>
          <w:caps/>
          <w:sz w:val="22"/>
          <w:szCs w:val="22"/>
        </w:rPr>
      </w:pPr>
    </w:p>
    <w:p w14:paraId="7E9FA4DA" w14:textId="77777777" w:rsidR="004512C7" w:rsidRPr="007078D3" w:rsidRDefault="004512C7" w:rsidP="006B73EB">
      <w:pPr>
        <w:spacing w:before="120" w:after="120"/>
        <w:rPr>
          <w:b/>
          <w:caps/>
          <w:sz w:val="22"/>
          <w:szCs w:val="22"/>
        </w:rPr>
      </w:pPr>
      <w:r w:rsidRPr="007078D3">
        <w:rPr>
          <w:b/>
          <w:caps/>
          <w:sz w:val="22"/>
          <w:szCs w:val="22"/>
        </w:rPr>
        <w:t xml:space="preserve">Performance Restrictions </w:t>
      </w:r>
    </w:p>
    <w:p w14:paraId="0B71C9CA" w14:textId="77777777" w:rsidR="004631C4" w:rsidRDefault="004631C4" w:rsidP="004631C4">
      <w:pPr>
        <w:autoSpaceDE w:val="0"/>
        <w:autoSpaceDN w:val="0"/>
        <w:adjustRightInd w:val="0"/>
        <w:rPr>
          <w:rFonts w:ascii="Palatino-Roman" w:hAnsi="Palatino-Roman" w:cs="Palatino-Roman"/>
          <w:sz w:val="22"/>
          <w:szCs w:val="22"/>
        </w:rPr>
      </w:pPr>
      <w:r>
        <w:rPr>
          <w:b/>
          <w:sz w:val="22"/>
          <w:szCs w:val="22"/>
        </w:rPr>
        <w:t>A.1</w:t>
      </w:r>
      <w:r w:rsidR="00227D87" w:rsidRPr="007078D3">
        <w:rPr>
          <w:b/>
          <w:sz w:val="22"/>
          <w:szCs w:val="22"/>
        </w:rPr>
        <w:t>.</w:t>
      </w:r>
      <w:r w:rsidR="00227D87" w:rsidRPr="007078D3">
        <w:rPr>
          <w:sz w:val="22"/>
          <w:szCs w:val="22"/>
        </w:rPr>
        <w:tab/>
      </w:r>
      <w:r w:rsidR="00E4644C" w:rsidRPr="007078D3">
        <w:rPr>
          <w:sz w:val="22"/>
          <w:szCs w:val="22"/>
          <w:u w:val="single"/>
        </w:rPr>
        <w:t>Permitted Capacity</w:t>
      </w:r>
      <w:r w:rsidR="00856483" w:rsidRPr="007078D3">
        <w:rPr>
          <w:sz w:val="22"/>
          <w:szCs w:val="22"/>
        </w:rPr>
        <w:t xml:space="preserve"> -</w:t>
      </w:r>
      <w:r w:rsidR="00E4644C" w:rsidRPr="007078D3">
        <w:rPr>
          <w:sz w:val="22"/>
          <w:szCs w:val="22"/>
        </w:rPr>
        <w:t xml:space="preserve"> </w:t>
      </w:r>
      <w:r>
        <w:rPr>
          <w:rFonts w:ascii="Palatino-Roman" w:hAnsi="Palatino-Roman" w:cs="Palatino-Roman"/>
          <w:sz w:val="22"/>
          <w:szCs w:val="22"/>
        </w:rPr>
        <w:t>Mulching equipment throughput shall not exceed either of the following</w:t>
      </w:r>
    </w:p>
    <w:p w14:paraId="40F19C37" w14:textId="27570E58" w:rsidR="003203B2" w:rsidRDefault="004631C4" w:rsidP="00292606">
      <w:pPr>
        <w:suppressAutoHyphens/>
        <w:spacing w:after="120"/>
        <w:ind w:left="360" w:firstLine="360"/>
        <w:rPr>
          <w:rFonts w:ascii="Palatino-Roman" w:hAnsi="Palatino-Roman" w:cs="Palatino-Roman"/>
          <w:sz w:val="22"/>
          <w:szCs w:val="22"/>
        </w:rPr>
      </w:pPr>
      <w:proofErr w:type="gramStart"/>
      <w:r>
        <w:rPr>
          <w:rFonts w:ascii="Palatino-Roman" w:hAnsi="Palatino-Roman" w:cs="Palatino-Roman"/>
          <w:sz w:val="22"/>
          <w:szCs w:val="22"/>
        </w:rPr>
        <w:t>limits</w:t>
      </w:r>
      <w:proofErr w:type="gramEnd"/>
      <w:r>
        <w:rPr>
          <w:rFonts w:ascii="Palatino-Roman" w:hAnsi="Palatino-Roman" w:cs="Palatino-Roman"/>
          <w:sz w:val="22"/>
          <w:szCs w:val="22"/>
        </w:rPr>
        <w:t>:</w:t>
      </w:r>
    </w:p>
    <w:p w14:paraId="7AB26D9E" w14:textId="7817B25D" w:rsidR="003064AA" w:rsidRDefault="003064AA" w:rsidP="00EF6D86">
      <w:pPr>
        <w:pStyle w:val="ListParagraph"/>
        <w:numPr>
          <w:ilvl w:val="0"/>
          <w:numId w:val="23"/>
        </w:numPr>
        <w:suppressAutoHyphens/>
        <w:spacing w:after="60"/>
        <w:rPr>
          <w:sz w:val="22"/>
          <w:szCs w:val="22"/>
        </w:rPr>
      </w:pPr>
      <w:r>
        <w:rPr>
          <w:sz w:val="22"/>
          <w:szCs w:val="22"/>
        </w:rPr>
        <w:t>16,900 tons of wood (per any consecutive 12-month period); and</w:t>
      </w:r>
    </w:p>
    <w:p w14:paraId="69B24BED" w14:textId="19EA1F17" w:rsidR="003064AA" w:rsidRPr="003064AA" w:rsidRDefault="003064AA" w:rsidP="003064AA">
      <w:pPr>
        <w:pStyle w:val="ListParagraph"/>
        <w:numPr>
          <w:ilvl w:val="0"/>
          <w:numId w:val="23"/>
        </w:numPr>
        <w:suppressAutoHyphens/>
        <w:rPr>
          <w:sz w:val="22"/>
          <w:szCs w:val="22"/>
        </w:rPr>
      </w:pPr>
      <w:r>
        <w:rPr>
          <w:sz w:val="22"/>
          <w:szCs w:val="22"/>
        </w:rPr>
        <w:t xml:space="preserve">13,000 </w:t>
      </w:r>
      <w:proofErr w:type="spellStart"/>
      <w:r>
        <w:rPr>
          <w:sz w:val="22"/>
          <w:szCs w:val="22"/>
        </w:rPr>
        <w:t>lbs</w:t>
      </w:r>
      <w:proofErr w:type="spellEnd"/>
      <w:r>
        <w:rPr>
          <w:sz w:val="22"/>
          <w:szCs w:val="22"/>
        </w:rPr>
        <w:t>/</w:t>
      </w:r>
      <w:proofErr w:type="spellStart"/>
      <w:r>
        <w:rPr>
          <w:sz w:val="22"/>
          <w:szCs w:val="22"/>
        </w:rPr>
        <w:t>hr</w:t>
      </w:r>
      <w:proofErr w:type="spellEnd"/>
      <w:r>
        <w:rPr>
          <w:sz w:val="22"/>
          <w:szCs w:val="22"/>
        </w:rPr>
        <w:t xml:space="preserve"> of wood (</w:t>
      </w:r>
      <w:r w:rsidR="00BE3676">
        <w:rPr>
          <w:sz w:val="22"/>
          <w:szCs w:val="22"/>
        </w:rPr>
        <w:t xml:space="preserve">mulching rate on a </w:t>
      </w:r>
      <w:r>
        <w:rPr>
          <w:sz w:val="22"/>
          <w:szCs w:val="22"/>
        </w:rPr>
        <w:t>daily average basis).</w:t>
      </w:r>
    </w:p>
    <w:p w14:paraId="1002CCE4" w14:textId="77777777" w:rsidR="0036250D" w:rsidRPr="007078D3" w:rsidRDefault="002F1C8A" w:rsidP="00734CC5">
      <w:pPr>
        <w:suppressAutoHyphens/>
        <w:spacing w:before="120" w:after="120"/>
        <w:ind w:left="1080"/>
        <w:rPr>
          <w:i/>
          <w:sz w:val="22"/>
          <w:szCs w:val="22"/>
        </w:rPr>
      </w:pPr>
      <w:r w:rsidRPr="00AC2B16">
        <w:rPr>
          <w:i/>
          <w:sz w:val="22"/>
          <w:szCs w:val="22"/>
        </w:rPr>
        <w:t>(</w:t>
      </w:r>
      <w:r w:rsidR="0036250D" w:rsidRPr="00AC2B16">
        <w:rPr>
          <w:i/>
          <w:sz w:val="22"/>
          <w:szCs w:val="22"/>
          <w:u w:val="single"/>
        </w:rPr>
        <w:t xml:space="preserve">Permitting </w:t>
      </w:r>
      <w:r w:rsidR="006C35C7" w:rsidRPr="00AC2B16">
        <w:rPr>
          <w:i/>
          <w:sz w:val="22"/>
          <w:szCs w:val="22"/>
          <w:u w:val="single"/>
        </w:rPr>
        <w:t>Note</w:t>
      </w:r>
      <w:r w:rsidR="006C35C7" w:rsidRPr="00AC2B16">
        <w:rPr>
          <w:i/>
          <w:sz w:val="22"/>
          <w:szCs w:val="22"/>
        </w:rPr>
        <w:t xml:space="preserve"> -</w:t>
      </w:r>
      <w:r w:rsidR="0036250D" w:rsidRPr="00AC2B16">
        <w:rPr>
          <w:i/>
          <w:sz w:val="22"/>
          <w:szCs w:val="22"/>
        </w:rPr>
        <w:t xml:space="preserve"> Se</w:t>
      </w:r>
      <w:r w:rsidR="00A74CCE" w:rsidRPr="00AC2B16">
        <w:rPr>
          <w:i/>
          <w:sz w:val="22"/>
          <w:szCs w:val="22"/>
        </w:rPr>
        <w:t>e Appendix D, Condition 1, for operation r</w:t>
      </w:r>
      <w:r w:rsidR="0036250D" w:rsidRPr="00AC2B16">
        <w:rPr>
          <w:i/>
          <w:sz w:val="22"/>
          <w:szCs w:val="22"/>
        </w:rPr>
        <w:t>a</w:t>
      </w:r>
      <w:r w:rsidR="00A74CCE" w:rsidRPr="00AC2B16">
        <w:rPr>
          <w:i/>
          <w:sz w:val="22"/>
          <w:szCs w:val="22"/>
        </w:rPr>
        <w:t>te during t</w:t>
      </w:r>
      <w:r w:rsidRPr="00AC2B16">
        <w:rPr>
          <w:i/>
          <w:sz w:val="22"/>
          <w:szCs w:val="22"/>
        </w:rPr>
        <w:t>esting requirements.)</w:t>
      </w:r>
    </w:p>
    <w:p w14:paraId="567AF150" w14:textId="145EF051" w:rsidR="00E4644C" w:rsidRDefault="00DE6B4D" w:rsidP="00AE6D08">
      <w:pPr>
        <w:suppressAutoHyphens/>
        <w:ind w:left="360" w:firstLine="360"/>
        <w:rPr>
          <w:sz w:val="22"/>
          <w:szCs w:val="22"/>
        </w:rPr>
      </w:pPr>
      <w:r w:rsidRPr="007078D3">
        <w:rPr>
          <w:sz w:val="22"/>
          <w:szCs w:val="22"/>
        </w:rPr>
        <w:t>[</w:t>
      </w:r>
      <w:r w:rsidR="00AC2B16">
        <w:rPr>
          <w:sz w:val="22"/>
          <w:szCs w:val="22"/>
        </w:rPr>
        <w:t xml:space="preserve">Construction Permit 1050198-007-AC; </w:t>
      </w:r>
      <w:r w:rsidRPr="007078D3">
        <w:rPr>
          <w:sz w:val="22"/>
          <w:szCs w:val="22"/>
        </w:rPr>
        <w:t>Rule 62-210.200</w:t>
      </w:r>
      <w:r w:rsidR="00D8397F" w:rsidRPr="007078D3">
        <w:rPr>
          <w:sz w:val="22"/>
          <w:szCs w:val="22"/>
        </w:rPr>
        <w:t xml:space="preserve"> </w:t>
      </w:r>
      <w:r w:rsidRPr="007078D3">
        <w:rPr>
          <w:sz w:val="22"/>
          <w:szCs w:val="22"/>
        </w:rPr>
        <w:t>(definition of Potential to Emit</w:t>
      </w:r>
      <w:r w:rsidR="00E4644C" w:rsidRPr="007078D3">
        <w:rPr>
          <w:sz w:val="22"/>
          <w:szCs w:val="22"/>
        </w:rPr>
        <w:t>), F.A.C.]</w:t>
      </w:r>
    </w:p>
    <w:p w14:paraId="27CDDC71" w14:textId="77777777" w:rsidR="000644FC" w:rsidRPr="007078D3" w:rsidRDefault="000644FC" w:rsidP="00AE6D08">
      <w:pPr>
        <w:suppressAutoHyphens/>
        <w:ind w:left="360" w:firstLine="360"/>
        <w:rPr>
          <w:sz w:val="22"/>
          <w:szCs w:val="22"/>
        </w:rPr>
      </w:pPr>
    </w:p>
    <w:p w14:paraId="3C1B9A71" w14:textId="54FFE98A" w:rsidR="007B6063" w:rsidRPr="007078D3" w:rsidRDefault="000644FC" w:rsidP="00712AF1">
      <w:pPr>
        <w:suppressAutoHyphens/>
        <w:ind w:left="720" w:hanging="720"/>
        <w:rPr>
          <w:sz w:val="22"/>
          <w:szCs w:val="22"/>
        </w:rPr>
      </w:pPr>
      <w:r>
        <w:rPr>
          <w:b/>
          <w:sz w:val="22"/>
          <w:szCs w:val="22"/>
        </w:rPr>
        <w:t>A.2</w:t>
      </w:r>
      <w:r w:rsidR="006024D1" w:rsidRPr="007078D3">
        <w:rPr>
          <w:b/>
          <w:sz w:val="22"/>
          <w:szCs w:val="22"/>
        </w:rPr>
        <w:t>.</w:t>
      </w:r>
      <w:r w:rsidR="006024D1" w:rsidRPr="007078D3">
        <w:rPr>
          <w:sz w:val="22"/>
          <w:szCs w:val="22"/>
        </w:rPr>
        <w:tab/>
      </w:r>
      <w:r w:rsidR="00E4644C" w:rsidRPr="007078D3">
        <w:rPr>
          <w:sz w:val="22"/>
          <w:szCs w:val="22"/>
          <w:u w:val="single"/>
        </w:rPr>
        <w:t>Restricted Operation</w:t>
      </w:r>
      <w:r w:rsidR="00856483" w:rsidRPr="007078D3">
        <w:rPr>
          <w:sz w:val="22"/>
          <w:szCs w:val="22"/>
        </w:rPr>
        <w:t xml:space="preserve"> </w:t>
      </w:r>
      <w:r w:rsidR="00890654" w:rsidRPr="007078D3">
        <w:rPr>
          <w:sz w:val="22"/>
          <w:szCs w:val="22"/>
        </w:rPr>
        <w:t>-</w:t>
      </w:r>
      <w:r w:rsidR="00856483" w:rsidRPr="007078D3">
        <w:rPr>
          <w:sz w:val="22"/>
          <w:szCs w:val="22"/>
        </w:rPr>
        <w:t xml:space="preserve"> </w:t>
      </w:r>
      <w:r w:rsidR="00BE166D">
        <w:rPr>
          <w:sz w:val="22"/>
          <w:szCs w:val="22"/>
        </w:rPr>
        <w:t>Mulching equipment shall not exceed 2,600 operational hours per consecutive 12-month period.</w:t>
      </w:r>
      <w:r w:rsidR="00E4644C" w:rsidRPr="007078D3">
        <w:rPr>
          <w:sz w:val="22"/>
          <w:szCs w:val="22"/>
        </w:rPr>
        <w:t xml:space="preserve">  </w:t>
      </w:r>
    </w:p>
    <w:p w14:paraId="07B6B474" w14:textId="07358010" w:rsidR="00935005" w:rsidRDefault="00E4644C" w:rsidP="00935005">
      <w:pPr>
        <w:suppressAutoHyphens/>
        <w:ind w:left="720"/>
        <w:rPr>
          <w:sz w:val="22"/>
          <w:szCs w:val="22"/>
        </w:rPr>
      </w:pPr>
      <w:r w:rsidRPr="007078D3">
        <w:rPr>
          <w:sz w:val="22"/>
          <w:szCs w:val="22"/>
        </w:rPr>
        <w:t>[</w:t>
      </w:r>
      <w:r w:rsidR="00BE166D">
        <w:rPr>
          <w:sz w:val="22"/>
          <w:szCs w:val="22"/>
        </w:rPr>
        <w:t xml:space="preserve">Construction Permit 1050198-007-AC; </w:t>
      </w:r>
      <w:r w:rsidRPr="007078D3">
        <w:rPr>
          <w:sz w:val="22"/>
          <w:szCs w:val="22"/>
        </w:rPr>
        <w:t>Rule</w:t>
      </w:r>
      <w:r w:rsidR="00856483" w:rsidRPr="007078D3">
        <w:rPr>
          <w:sz w:val="22"/>
          <w:szCs w:val="22"/>
        </w:rPr>
        <w:t>s 62-4.070(3) and 62-210.200</w:t>
      </w:r>
      <w:r w:rsidR="00D8397F" w:rsidRPr="007078D3">
        <w:rPr>
          <w:sz w:val="22"/>
          <w:szCs w:val="22"/>
        </w:rPr>
        <w:t xml:space="preserve"> </w:t>
      </w:r>
      <w:r w:rsidR="00856483" w:rsidRPr="007078D3">
        <w:rPr>
          <w:sz w:val="22"/>
          <w:szCs w:val="22"/>
        </w:rPr>
        <w:t>(</w:t>
      </w:r>
      <w:r w:rsidR="00D8397F" w:rsidRPr="007078D3">
        <w:rPr>
          <w:sz w:val="22"/>
          <w:szCs w:val="22"/>
        </w:rPr>
        <w:t>d</w:t>
      </w:r>
      <w:r w:rsidR="004A3528" w:rsidRPr="007078D3">
        <w:rPr>
          <w:sz w:val="22"/>
          <w:szCs w:val="22"/>
        </w:rPr>
        <w:t xml:space="preserve">efinition of </w:t>
      </w:r>
      <w:r w:rsidR="00856483" w:rsidRPr="007078D3">
        <w:rPr>
          <w:sz w:val="22"/>
          <w:szCs w:val="22"/>
        </w:rPr>
        <w:t>Potential to Emit</w:t>
      </w:r>
      <w:r w:rsidRPr="007078D3">
        <w:rPr>
          <w:sz w:val="22"/>
          <w:szCs w:val="22"/>
        </w:rPr>
        <w:t>), F.A.C.]</w:t>
      </w:r>
    </w:p>
    <w:p w14:paraId="58244286" w14:textId="77777777" w:rsidR="00935005" w:rsidRDefault="00935005" w:rsidP="00935005">
      <w:pPr>
        <w:suppressAutoHyphens/>
        <w:rPr>
          <w:sz w:val="22"/>
          <w:szCs w:val="22"/>
        </w:rPr>
      </w:pPr>
    </w:p>
    <w:p w14:paraId="069F1ACC" w14:textId="77777777" w:rsidR="00935005" w:rsidRDefault="00935005" w:rsidP="00935005">
      <w:pPr>
        <w:autoSpaceDE w:val="0"/>
        <w:autoSpaceDN w:val="0"/>
        <w:adjustRightInd w:val="0"/>
        <w:spacing w:after="120"/>
        <w:ind w:left="720" w:hanging="720"/>
        <w:rPr>
          <w:rFonts w:ascii="Palatino-Roman" w:hAnsi="Palatino-Roman" w:cs="Palatino-Roman"/>
          <w:sz w:val="22"/>
          <w:szCs w:val="22"/>
        </w:rPr>
      </w:pPr>
      <w:r w:rsidRPr="00935005">
        <w:rPr>
          <w:b/>
          <w:sz w:val="22"/>
          <w:szCs w:val="22"/>
        </w:rPr>
        <w:t>A.3.</w:t>
      </w:r>
      <w:r>
        <w:rPr>
          <w:sz w:val="22"/>
          <w:szCs w:val="22"/>
        </w:rPr>
        <w:tab/>
      </w:r>
      <w:r w:rsidRPr="00D87F9D">
        <w:rPr>
          <w:sz w:val="22"/>
          <w:szCs w:val="22"/>
          <w:u w:val="single"/>
        </w:rPr>
        <w:t>Unconfined Emission of Particulate Matter</w:t>
      </w:r>
      <w:r w:rsidRPr="00D87F9D">
        <w:rPr>
          <w:sz w:val="22"/>
          <w:szCs w:val="22"/>
        </w:rPr>
        <w:t xml:space="preserve"> </w:t>
      </w:r>
      <w:r w:rsidRPr="007078D3">
        <w:rPr>
          <w:sz w:val="22"/>
          <w:szCs w:val="22"/>
        </w:rPr>
        <w:t>-</w:t>
      </w:r>
      <w:r w:rsidRPr="00D87F9D">
        <w:rPr>
          <w:sz w:val="22"/>
          <w:szCs w:val="22"/>
        </w:rPr>
        <w:t xml:space="preserve"> </w:t>
      </w:r>
      <w:r>
        <w:rPr>
          <w:sz w:val="22"/>
          <w:szCs w:val="22"/>
        </w:rPr>
        <w:t>R</w:t>
      </w:r>
      <w:r w:rsidRPr="00D87F9D">
        <w:rPr>
          <w:sz w:val="22"/>
          <w:szCs w:val="22"/>
        </w:rPr>
        <w:t>easonable precautions shall be taken to prevent and</w:t>
      </w:r>
      <w:r>
        <w:rPr>
          <w:sz w:val="22"/>
          <w:szCs w:val="22"/>
        </w:rPr>
        <w:t xml:space="preserve"> control emissions of unconfined particulate matter resulting from the grinder operation (</w:t>
      </w:r>
      <w:r w:rsidRPr="00B34DCE">
        <w:rPr>
          <w:i/>
          <w:sz w:val="22"/>
          <w:szCs w:val="22"/>
        </w:rPr>
        <w:t>also see Specific Condition No. 8</w:t>
      </w:r>
      <w:r>
        <w:rPr>
          <w:sz w:val="22"/>
          <w:szCs w:val="22"/>
        </w:rPr>
        <w:t xml:space="preserve">).  </w:t>
      </w:r>
      <w:r>
        <w:rPr>
          <w:rFonts w:ascii="Palatino-Roman" w:hAnsi="Palatino-Roman" w:cs="Palatino-Roman"/>
          <w:sz w:val="22"/>
          <w:szCs w:val="22"/>
        </w:rPr>
        <w:t>Reasonable precautions for this emission unit shall include the following:</w:t>
      </w:r>
    </w:p>
    <w:p w14:paraId="20D3A5FB" w14:textId="77777777" w:rsidR="00935005" w:rsidRDefault="00935005" w:rsidP="00935005">
      <w:pPr>
        <w:autoSpaceDE w:val="0"/>
        <w:autoSpaceDN w:val="0"/>
        <w:adjustRightInd w:val="0"/>
        <w:rPr>
          <w:rFonts w:ascii="Palatino-Roman" w:hAnsi="Palatino-Roman" w:cs="Palatino-Roman"/>
          <w:sz w:val="22"/>
          <w:szCs w:val="22"/>
        </w:rPr>
      </w:pPr>
      <w:r>
        <w:rPr>
          <w:b/>
          <w:sz w:val="22"/>
          <w:szCs w:val="22"/>
        </w:rPr>
        <w:tab/>
      </w:r>
      <w:r>
        <w:rPr>
          <w:b/>
          <w:sz w:val="22"/>
          <w:szCs w:val="22"/>
        </w:rPr>
        <w:tab/>
      </w:r>
      <w:r>
        <w:rPr>
          <w:sz w:val="22"/>
          <w:szCs w:val="22"/>
        </w:rPr>
        <w:t>a.</w:t>
      </w:r>
      <w:r>
        <w:rPr>
          <w:sz w:val="22"/>
          <w:szCs w:val="22"/>
        </w:rPr>
        <w:tab/>
      </w:r>
      <w:r>
        <w:rPr>
          <w:rFonts w:ascii="Palatino-Roman" w:hAnsi="Palatino-Roman" w:cs="Palatino-Roman"/>
          <w:sz w:val="22"/>
          <w:szCs w:val="22"/>
        </w:rPr>
        <w:t>A water spray system shall be maintained within and at the entrance to the grinder.</w:t>
      </w:r>
    </w:p>
    <w:p w14:paraId="33516208" w14:textId="77777777" w:rsidR="00935005" w:rsidRPr="00D74E54" w:rsidRDefault="00935005" w:rsidP="00D74E54">
      <w:pPr>
        <w:autoSpaceDE w:val="0"/>
        <w:autoSpaceDN w:val="0"/>
        <w:adjustRightInd w:val="0"/>
        <w:rPr>
          <w:rFonts w:ascii="Palatino-Roman" w:hAnsi="Palatino-Roman" w:cs="Palatino-Roman"/>
          <w:sz w:val="22"/>
          <w:szCs w:val="22"/>
        </w:rPr>
      </w:pPr>
    </w:p>
    <w:p w14:paraId="542A962F" w14:textId="60AC6BB9" w:rsidR="00935005" w:rsidRPr="0091630E" w:rsidRDefault="00935005" w:rsidP="0091630E">
      <w:pPr>
        <w:pStyle w:val="ListParagraph"/>
        <w:numPr>
          <w:ilvl w:val="0"/>
          <w:numId w:val="25"/>
        </w:numPr>
        <w:autoSpaceDE w:val="0"/>
        <w:autoSpaceDN w:val="0"/>
        <w:adjustRightInd w:val="0"/>
        <w:rPr>
          <w:rFonts w:ascii="Palatino-Roman" w:hAnsi="Palatino-Roman" w:cs="Palatino-Roman"/>
          <w:sz w:val="22"/>
          <w:szCs w:val="22"/>
        </w:rPr>
      </w:pPr>
      <w:r w:rsidRPr="0091630E">
        <w:rPr>
          <w:rFonts w:ascii="Palatino-Roman" w:hAnsi="Palatino-Roman" w:cs="Palatino-Roman"/>
          <w:sz w:val="22"/>
          <w:szCs w:val="22"/>
        </w:rPr>
        <w:t>The drop height shall be minimized when transferring material to the feed conveyor.</w:t>
      </w:r>
    </w:p>
    <w:p w14:paraId="00D07BA5" w14:textId="77777777" w:rsidR="00935005" w:rsidRDefault="00935005" w:rsidP="00935005">
      <w:pPr>
        <w:autoSpaceDE w:val="0"/>
        <w:autoSpaceDN w:val="0"/>
        <w:adjustRightInd w:val="0"/>
        <w:rPr>
          <w:rFonts w:ascii="Palatino-Roman" w:hAnsi="Palatino-Roman" w:cs="Palatino-Roman"/>
          <w:sz w:val="22"/>
          <w:szCs w:val="22"/>
        </w:rPr>
      </w:pPr>
    </w:p>
    <w:p w14:paraId="59241200" w14:textId="77777777" w:rsidR="00935005" w:rsidRDefault="00935005" w:rsidP="00935005">
      <w:pPr>
        <w:autoSpaceDE w:val="0"/>
        <w:autoSpaceDN w:val="0"/>
        <w:adjustRightInd w:val="0"/>
        <w:spacing w:after="120"/>
        <w:ind w:left="720"/>
        <w:rPr>
          <w:rFonts w:ascii="Palatino-Roman" w:hAnsi="Palatino-Roman" w:cs="Palatino-Roman"/>
          <w:sz w:val="22"/>
          <w:szCs w:val="22"/>
        </w:rPr>
      </w:pPr>
      <w:r>
        <w:rPr>
          <w:rFonts w:ascii="Palatino-Roman" w:hAnsi="Palatino-Roman" w:cs="Palatino-Roman"/>
          <w:sz w:val="22"/>
          <w:szCs w:val="22"/>
        </w:rPr>
        <w:t>In order to provide reasonable assurance that the above measures are being implemented and that they are effective in controlling unconfined emissions of PM, visible emissions (VE) from the areas listed above, should not exceed five percent (5%) opacity. If this value is exceeded it will not be considered a violation in and of itself, but an indication that additional controls may be required.</w:t>
      </w:r>
    </w:p>
    <w:p w14:paraId="775185E8" w14:textId="6300D485" w:rsidR="00487336" w:rsidRPr="00083D47" w:rsidRDefault="00D37180" w:rsidP="00083D47">
      <w:pPr>
        <w:suppressAutoHyphens/>
        <w:ind w:left="720"/>
        <w:rPr>
          <w:sz w:val="22"/>
          <w:szCs w:val="22"/>
        </w:rPr>
      </w:pPr>
      <w:r w:rsidRPr="007078D3">
        <w:rPr>
          <w:sz w:val="22"/>
          <w:szCs w:val="22"/>
        </w:rPr>
        <w:t xml:space="preserve"> </w:t>
      </w:r>
      <w:r w:rsidR="00935005" w:rsidRPr="007078D3">
        <w:rPr>
          <w:sz w:val="22"/>
          <w:szCs w:val="22"/>
        </w:rPr>
        <w:t>[</w:t>
      </w:r>
      <w:r w:rsidR="00935005">
        <w:rPr>
          <w:sz w:val="22"/>
          <w:szCs w:val="22"/>
        </w:rPr>
        <w:t>Construction Permit 1050198-007-AC;</w:t>
      </w:r>
      <w:r w:rsidR="00935005" w:rsidRPr="006B1E82">
        <w:rPr>
          <w:rFonts w:ascii="Palatino-Roman" w:hAnsi="Palatino-Roman" w:cs="Palatino-Roman"/>
          <w:sz w:val="22"/>
          <w:szCs w:val="22"/>
        </w:rPr>
        <w:t xml:space="preserve"> </w:t>
      </w:r>
      <w:r w:rsidR="00935005">
        <w:rPr>
          <w:rFonts w:ascii="Palatino-Roman" w:hAnsi="Palatino-Roman" w:cs="Palatino-Roman"/>
          <w:sz w:val="22"/>
          <w:szCs w:val="22"/>
        </w:rPr>
        <w:t>Rules 62-4.070(3) and 62-296.320(4</w:t>
      </w:r>
      <w:proofErr w:type="gramStart"/>
      <w:r w:rsidR="00935005">
        <w:rPr>
          <w:rFonts w:ascii="Palatino-Roman" w:hAnsi="Palatino-Roman" w:cs="Palatino-Roman"/>
          <w:sz w:val="22"/>
          <w:szCs w:val="22"/>
        </w:rPr>
        <w:t>)(</w:t>
      </w:r>
      <w:proofErr w:type="gramEnd"/>
      <w:r w:rsidR="00935005">
        <w:rPr>
          <w:rFonts w:ascii="Palatino-Roman" w:hAnsi="Palatino-Roman" w:cs="Palatino-Roman"/>
          <w:sz w:val="22"/>
          <w:szCs w:val="22"/>
        </w:rPr>
        <w:t>c), F.A.C</w:t>
      </w:r>
      <w:r w:rsidR="00935005">
        <w:rPr>
          <w:sz w:val="22"/>
          <w:szCs w:val="22"/>
        </w:rPr>
        <w:t>]</w:t>
      </w:r>
    </w:p>
    <w:p w14:paraId="31E5D200" w14:textId="77777777" w:rsidR="00083D47" w:rsidRDefault="00083D47" w:rsidP="00083D47">
      <w:pPr>
        <w:suppressAutoHyphens/>
        <w:spacing w:before="120" w:after="120"/>
        <w:rPr>
          <w:b/>
          <w:sz w:val="22"/>
          <w:szCs w:val="22"/>
        </w:rPr>
      </w:pPr>
    </w:p>
    <w:p w14:paraId="236D9859" w14:textId="330B0BAA" w:rsidR="002E4617" w:rsidRPr="00D74E54" w:rsidRDefault="002E4617" w:rsidP="00603015">
      <w:pPr>
        <w:suppressAutoHyphens/>
        <w:spacing w:before="120" w:after="120"/>
        <w:rPr>
          <w:b/>
          <w:sz w:val="22"/>
          <w:szCs w:val="22"/>
        </w:rPr>
      </w:pPr>
      <w:r w:rsidRPr="00D74E54">
        <w:rPr>
          <w:b/>
          <w:sz w:val="22"/>
          <w:szCs w:val="22"/>
        </w:rPr>
        <w:t xml:space="preserve">EMISSION STANDARDS </w:t>
      </w:r>
    </w:p>
    <w:p w14:paraId="549793F6" w14:textId="64FEBB4D" w:rsidR="00D74E54" w:rsidRPr="00D74E54" w:rsidRDefault="00935005" w:rsidP="00D74E54">
      <w:pPr>
        <w:suppressAutoHyphens/>
        <w:ind w:left="720" w:hanging="720"/>
        <w:rPr>
          <w:sz w:val="22"/>
          <w:szCs w:val="22"/>
        </w:rPr>
      </w:pPr>
      <w:r w:rsidRPr="00D74E54">
        <w:rPr>
          <w:b/>
          <w:sz w:val="22"/>
          <w:szCs w:val="22"/>
        </w:rPr>
        <w:t>A.4</w:t>
      </w:r>
      <w:r w:rsidR="002E4617" w:rsidRPr="00D74E54">
        <w:rPr>
          <w:b/>
          <w:sz w:val="22"/>
          <w:szCs w:val="22"/>
        </w:rPr>
        <w:t>.</w:t>
      </w:r>
      <w:r w:rsidR="002E4617" w:rsidRPr="00D74E54">
        <w:rPr>
          <w:sz w:val="22"/>
          <w:szCs w:val="22"/>
        </w:rPr>
        <w:tab/>
      </w:r>
      <w:r w:rsidR="002E4617" w:rsidRPr="00D74E54">
        <w:rPr>
          <w:sz w:val="22"/>
          <w:szCs w:val="22"/>
          <w:u w:val="single"/>
        </w:rPr>
        <w:t>General Standards – Visible Emissions</w:t>
      </w:r>
      <w:r w:rsidR="002E4617" w:rsidRPr="00D74E54">
        <w:rPr>
          <w:sz w:val="22"/>
          <w:szCs w:val="22"/>
        </w:rPr>
        <w:t xml:space="preserve"> - </w:t>
      </w:r>
      <w:r w:rsidR="00D74E54" w:rsidRPr="00D74E54">
        <w:rPr>
          <w:sz w:val="22"/>
          <w:szCs w:val="22"/>
        </w:rPr>
        <w:t>No person shall cause, let, permit, suffer or allow to be discharged into the atmosphere the emissions of air pollutants from any activ</w:t>
      </w:r>
      <w:r w:rsidR="00D74E54">
        <w:rPr>
          <w:sz w:val="22"/>
          <w:szCs w:val="22"/>
        </w:rPr>
        <w:t>ity equal to or greater than 20 percent</w:t>
      </w:r>
      <w:r w:rsidR="00D74E54" w:rsidRPr="00D74E54">
        <w:rPr>
          <w:sz w:val="22"/>
          <w:szCs w:val="22"/>
        </w:rPr>
        <w:t xml:space="preserve"> opacity.  </w:t>
      </w:r>
    </w:p>
    <w:p w14:paraId="459CCF19" w14:textId="5614356F" w:rsidR="002E4617" w:rsidRPr="00D74E54" w:rsidRDefault="002E4617" w:rsidP="00D74E54">
      <w:pPr>
        <w:suppressAutoHyphens/>
        <w:ind w:left="720"/>
        <w:rPr>
          <w:sz w:val="22"/>
          <w:szCs w:val="22"/>
        </w:rPr>
      </w:pPr>
      <w:r w:rsidRPr="00D74E54">
        <w:rPr>
          <w:sz w:val="22"/>
          <w:szCs w:val="22"/>
        </w:rPr>
        <w:t>[Rule 62-296.320(4</w:t>
      </w:r>
      <w:proofErr w:type="gramStart"/>
      <w:r w:rsidRPr="00D74E54">
        <w:rPr>
          <w:sz w:val="22"/>
          <w:szCs w:val="22"/>
        </w:rPr>
        <w:t>)(</w:t>
      </w:r>
      <w:proofErr w:type="gramEnd"/>
      <w:r w:rsidRPr="00D74E54">
        <w:rPr>
          <w:sz w:val="22"/>
          <w:szCs w:val="22"/>
        </w:rPr>
        <w:t>b)1. and 4., F.A.C.]</w:t>
      </w:r>
    </w:p>
    <w:p w14:paraId="58455818" w14:textId="77777777" w:rsidR="00487336" w:rsidRPr="00D74E54" w:rsidRDefault="00487336" w:rsidP="00B34DCE">
      <w:pPr>
        <w:suppressAutoHyphens/>
        <w:rPr>
          <w:sz w:val="22"/>
          <w:szCs w:val="22"/>
        </w:rPr>
      </w:pPr>
    </w:p>
    <w:p w14:paraId="00D8AD00" w14:textId="3136181A" w:rsidR="0080570A" w:rsidRPr="0063642B" w:rsidRDefault="00FD32C4" w:rsidP="0063642B">
      <w:pPr>
        <w:pStyle w:val="Heading5"/>
        <w:numPr>
          <w:ilvl w:val="0"/>
          <w:numId w:val="0"/>
        </w:numPr>
        <w:spacing w:before="120" w:after="120"/>
        <w:rPr>
          <w:rFonts w:ascii="Times New Roman" w:hAnsi="Times New Roman"/>
          <w:i/>
          <w:caps/>
          <w:szCs w:val="22"/>
        </w:rPr>
      </w:pPr>
      <w:r w:rsidRPr="007078D3">
        <w:rPr>
          <w:rFonts w:ascii="Times New Roman" w:hAnsi="Times New Roman"/>
          <w:b/>
          <w:caps/>
          <w:szCs w:val="22"/>
        </w:rPr>
        <w:lastRenderedPageBreak/>
        <w:t xml:space="preserve">Compliance </w:t>
      </w:r>
      <w:r w:rsidR="00E4644C" w:rsidRPr="007078D3">
        <w:rPr>
          <w:rFonts w:ascii="Times New Roman" w:hAnsi="Times New Roman"/>
          <w:b/>
          <w:caps/>
          <w:szCs w:val="22"/>
        </w:rPr>
        <w:t>Testing Requirements</w:t>
      </w:r>
    </w:p>
    <w:p w14:paraId="13718EE0" w14:textId="09B28523" w:rsidR="0060606F" w:rsidRPr="007078D3" w:rsidRDefault="00254001" w:rsidP="0080570A">
      <w:pPr>
        <w:ind w:left="720" w:hanging="720"/>
        <w:rPr>
          <w:sz w:val="22"/>
          <w:szCs w:val="22"/>
        </w:rPr>
      </w:pPr>
      <w:r w:rsidRPr="007078D3">
        <w:rPr>
          <w:b/>
          <w:sz w:val="22"/>
          <w:szCs w:val="22"/>
        </w:rPr>
        <w:t>A</w:t>
      </w:r>
      <w:r w:rsidR="008C13CC">
        <w:rPr>
          <w:b/>
          <w:sz w:val="22"/>
          <w:szCs w:val="22"/>
        </w:rPr>
        <w:t>.5</w:t>
      </w:r>
      <w:r w:rsidRPr="007078D3">
        <w:rPr>
          <w:b/>
          <w:sz w:val="22"/>
          <w:szCs w:val="22"/>
        </w:rPr>
        <w:t>.</w:t>
      </w:r>
      <w:r w:rsidRPr="007078D3">
        <w:rPr>
          <w:sz w:val="22"/>
          <w:szCs w:val="22"/>
        </w:rPr>
        <w:tab/>
      </w:r>
      <w:r w:rsidR="00E4644C" w:rsidRPr="007078D3">
        <w:rPr>
          <w:sz w:val="22"/>
          <w:szCs w:val="22"/>
          <w:u w:val="single"/>
        </w:rPr>
        <w:t>Compliance Tests</w:t>
      </w:r>
      <w:r w:rsidR="00762627" w:rsidRPr="007078D3">
        <w:rPr>
          <w:sz w:val="22"/>
          <w:szCs w:val="22"/>
          <w:u w:val="single"/>
        </w:rPr>
        <w:t xml:space="preserve"> </w:t>
      </w:r>
      <w:r w:rsidR="00FD32C4" w:rsidRPr="007078D3">
        <w:rPr>
          <w:sz w:val="22"/>
          <w:szCs w:val="22"/>
        </w:rPr>
        <w:t>-</w:t>
      </w:r>
      <w:r w:rsidR="00E4644C" w:rsidRPr="007078D3">
        <w:rPr>
          <w:sz w:val="22"/>
          <w:szCs w:val="22"/>
        </w:rPr>
        <w:t xml:space="preserve"> </w:t>
      </w:r>
      <w:r w:rsidR="00762627" w:rsidRPr="007078D3">
        <w:rPr>
          <w:sz w:val="22"/>
          <w:szCs w:val="22"/>
        </w:rPr>
        <w:t>D</w:t>
      </w:r>
      <w:r w:rsidR="00E4644C" w:rsidRPr="007078D3">
        <w:rPr>
          <w:sz w:val="22"/>
          <w:szCs w:val="22"/>
        </w:rPr>
        <w:t>uring each federal fiscal year (October 1</w:t>
      </w:r>
      <w:r w:rsidR="00E4644C" w:rsidRPr="007078D3">
        <w:rPr>
          <w:sz w:val="22"/>
          <w:szCs w:val="22"/>
          <w:vertAlign w:val="superscript"/>
        </w:rPr>
        <w:t>st</w:t>
      </w:r>
      <w:r w:rsidR="00E4644C" w:rsidRPr="007078D3">
        <w:rPr>
          <w:sz w:val="22"/>
          <w:szCs w:val="22"/>
        </w:rPr>
        <w:t xml:space="preserve"> to September 30</w:t>
      </w:r>
      <w:r w:rsidR="00E4644C" w:rsidRPr="007078D3">
        <w:rPr>
          <w:sz w:val="22"/>
          <w:szCs w:val="22"/>
          <w:vertAlign w:val="superscript"/>
        </w:rPr>
        <w:t>th</w:t>
      </w:r>
      <w:r w:rsidR="00411779">
        <w:rPr>
          <w:sz w:val="22"/>
          <w:szCs w:val="22"/>
        </w:rPr>
        <w:t>), the grinder</w:t>
      </w:r>
      <w:r w:rsidR="00F02013">
        <w:rPr>
          <w:sz w:val="22"/>
          <w:szCs w:val="22"/>
        </w:rPr>
        <w:t xml:space="preserve"> </w:t>
      </w:r>
      <w:r w:rsidR="00E4644C" w:rsidRPr="007078D3">
        <w:rPr>
          <w:sz w:val="22"/>
          <w:szCs w:val="22"/>
        </w:rPr>
        <w:t xml:space="preserve">shall be tested to demonstrate compliance with the emissions standards for </w:t>
      </w:r>
      <w:r w:rsidR="0063642B">
        <w:rPr>
          <w:sz w:val="22"/>
          <w:szCs w:val="22"/>
        </w:rPr>
        <w:t>visible emissions</w:t>
      </w:r>
      <w:r w:rsidR="00E4644C" w:rsidRPr="007078D3">
        <w:rPr>
          <w:sz w:val="22"/>
          <w:szCs w:val="22"/>
        </w:rPr>
        <w:t xml:space="preserve">. </w:t>
      </w:r>
    </w:p>
    <w:p w14:paraId="0682F1DC" w14:textId="702650DE" w:rsidR="00E4644C" w:rsidRPr="007078D3" w:rsidRDefault="00E4644C" w:rsidP="0080570A">
      <w:pPr>
        <w:ind w:left="360" w:firstLine="360"/>
        <w:rPr>
          <w:sz w:val="22"/>
          <w:szCs w:val="22"/>
        </w:rPr>
      </w:pPr>
      <w:r w:rsidRPr="007078D3">
        <w:rPr>
          <w:sz w:val="22"/>
          <w:szCs w:val="22"/>
        </w:rPr>
        <w:t>[</w:t>
      </w:r>
      <w:r w:rsidR="0063642B">
        <w:rPr>
          <w:sz w:val="22"/>
          <w:szCs w:val="22"/>
        </w:rPr>
        <w:t xml:space="preserve">Construction Permit 1050198-007-AC; </w:t>
      </w:r>
      <w:r w:rsidRPr="007078D3">
        <w:rPr>
          <w:sz w:val="22"/>
          <w:szCs w:val="22"/>
        </w:rPr>
        <w:t>Rule 62-297.310, F.A.C.]</w:t>
      </w:r>
    </w:p>
    <w:p w14:paraId="688532AA" w14:textId="77777777" w:rsidR="003E6D36" w:rsidRPr="007078D3" w:rsidRDefault="003E6D36" w:rsidP="0080570A">
      <w:pPr>
        <w:ind w:left="360" w:firstLine="360"/>
        <w:rPr>
          <w:sz w:val="22"/>
          <w:szCs w:val="22"/>
        </w:rPr>
      </w:pPr>
    </w:p>
    <w:p w14:paraId="58F58C9E" w14:textId="5B100B40" w:rsidR="00E4644C" w:rsidRPr="007078D3" w:rsidRDefault="008C13CC" w:rsidP="0080570A">
      <w:pPr>
        <w:pStyle w:val="Default"/>
        <w:ind w:left="720" w:hanging="720"/>
        <w:rPr>
          <w:sz w:val="22"/>
          <w:szCs w:val="22"/>
        </w:rPr>
      </w:pPr>
      <w:r>
        <w:rPr>
          <w:b/>
          <w:sz w:val="22"/>
          <w:szCs w:val="22"/>
        </w:rPr>
        <w:t>A.6</w:t>
      </w:r>
      <w:r w:rsidR="00254001" w:rsidRPr="007078D3">
        <w:rPr>
          <w:b/>
          <w:sz w:val="22"/>
          <w:szCs w:val="22"/>
        </w:rPr>
        <w:t>.</w:t>
      </w:r>
      <w:r w:rsidR="00254001" w:rsidRPr="007078D3">
        <w:rPr>
          <w:sz w:val="22"/>
          <w:szCs w:val="22"/>
        </w:rPr>
        <w:tab/>
      </w:r>
      <w:r w:rsidR="00FD32C4" w:rsidRPr="007078D3">
        <w:rPr>
          <w:sz w:val="22"/>
          <w:szCs w:val="22"/>
          <w:u w:val="single"/>
        </w:rPr>
        <w:t>Compliance T</w:t>
      </w:r>
      <w:r w:rsidR="00E4644C" w:rsidRPr="007078D3">
        <w:rPr>
          <w:sz w:val="22"/>
          <w:szCs w:val="22"/>
          <w:u w:val="single"/>
        </w:rPr>
        <w:t>est Requirements</w:t>
      </w:r>
      <w:r w:rsidR="00FD32C4" w:rsidRPr="007078D3">
        <w:rPr>
          <w:sz w:val="22"/>
          <w:szCs w:val="22"/>
        </w:rPr>
        <w:t xml:space="preserve"> - Compliance t</w:t>
      </w:r>
      <w:r w:rsidR="00E4644C" w:rsidRPr="007078D3">
        <w:rPr>
          <w:sz w:val="22"/>
          <w:szCs w:val="22"/>
        </w:rPr>
        <w:t xml:space="preserve">ests shall be conducted in accordance with the applicable requirements specified in Appendix D (Common Testing Requirements) of this permit.  </w:t>
      </w:r>
    </w:p>
    <w:p w14:paraId="5F207E49" w14:textId="77777777" w:rsidR="00E4644C" w:rsidRPr="007078D3" w:rsidRDefault="00E4644C" w:rsidP="0080570A">
      <w:pPr>
        <w:rPr>
          <w:sz w:val="22"/>
          <w:szCs w:val="22"/>
        </w:rPr>
      </w:pPr>
      <w:r w:rsidRPr="007078D3">
        <w:rPr>
          <w:sz w:val="22"/>
          <w:szCs w:val="22"/>
        </w:rPr>
        <w:tab/>
      </w:r>
      <w:r w:rsidR="00AB2CAD" w:rsidRPr="007078D3">
        <w:rPr>
          <w:sz w:val="22"/>
          <w:szCs w:val="22"/>
        </w:rPr>
        <w:tab/>
      </w:r>
      <w:r w:rsidRPr="007078D3">
        <w:rPr>
          <w:sz w:val="22"/>
          <w:szCs w:val="22"/>
        </w:rPr>
        <w:t>[Rule 62-297.310, F.A.C.]</w:t>
      </w:r>
    </w:p>
    <w:p w14:paraId="7C999E24" w14:textId="77777777" w:rsidR="0080570A" w:rsidRPr="007078D3" w:rsidRDefault="0080570A" w:rsidP="0080570A">
      <w:pPr>
        <w:rPr>
          <w:sz w:val="22"/>
          <w:szCs w:val="22"/>
        </w:rPr>
      </w:pPr>
    </w:p>
    <w:p w14:paraId="2C54D34D" w14:textId="54C61EBE" w:rsidR="00E4644C" w:rsidRPr="007078D3" w:rsidRDefault="008C13CC" w:rsidP="008865F6">
      <w:pPr>
        <w:tabs>
          <w:tab w:val="left" w:pos="720"/>
        </w:tabs>
        <w:ind w:left="720" w:hanging="720"/>
        <w:rPr>
          <w:sz w:val="22"/>
          <w:szCs w:val="22"/>
          <w:highlight w:val="yellow"/>
        </w:rPr>
      </w:pPr>
      <w:r>
        <w:rPr>
          <w:b/>
          <w:sz w:val="22"/>
          <w:szCs w:val="22"/>
        </w:rPr>
        <w:t>A.7</w:t>
      </w:r>
      <w:r w:rsidR="001147D5" w:rsidRPr="007078D3">
        <w:rPr>
          <w:b/>
          <w:sz w:val="22"/>
          <w:szCs w:val="22"/>
        </w:rPr>
        <w:t>.</w:t>
      </w:r>
      <w:r w:rsidR="001147D5" w:rsidRPr="007078D3">
        <w:rPr>
          <w:sz w:val="22"/>
          <w:szCs w:val="22"/>
        </w:rPr>
        <w:tab/>
      </w:r>
      <w:r w:rsidR="00FD32C4" w:rsidRPr="007078D3">
        <w:rPr>
          <w:sz w:val="22"/>
          <w:szCs w:val="22"/>
          <w:u w:val="single"/>
        </w:rPr>
        <w:t>Compliance T</w:t>
      </w:r>
      <w:r w:rsidR="00E4644C" w:rsidRPr="007078D3">
        <w:rPr>
          <w:sz w:val="22"/>
          <w:szCs w:val="22"/>
          <w:u w:val="single"/>
        </w:rPr>
        <w:t>est Method</w:t>
      </w:r>
      <w:r w:rsidR="00E4644C" w:rsidRPr="007078D3">
        <w:rPr>
          <w:sz w:val="22"/>
          <w:szCs w:val="22"/>
        </w:rPr>
        <w:t xml:space="preserve"> </w:t>
      </w:r>
      <w:r w:rsidR="00FD32C4" w:rsidRPr="007078D3">
        <w:rPr>
          <w:sz w:val="22"/>
          <w:szCs w:val="22"/>
        </w:rPr>
        <w:t>-</w:t>
      </w:r>
      <w:r w:rsidR="00E4644C" w:rsidRPr="007078D3">
        <w:rPr>
          <w:sz w:val="22"/>
          <w:szCs w:val="22"/>
        </w:rPr>
        <w:t xml:space="preserve"> Required </w:t>
      </w:r>
      <w:r w:rsidR="00D21F9F" w:rsidRPr="007078D3">
        <w:rPr>
          <w:sz w:val="22"/>
          <w:szCs w:val="22"/>
        </w:rPr>
        <w:t>compliance</w:t>
      </w:r>
      <w:r w:rsidR="00FD32C4" w:rsidRPr="007078D3">
        <w:rPr>
          <w:sz w:val="22"/>
          <w:szCs w:val="22"/>
        </w:rPr>
        <w:t xml:space="preserve"> </w:t>
      </w:r>
      <w:r w:rsidR="00E4644C" w:rsidRPr="007078D3">
        <w:rPr>
          <w:sz w:val="22"/>
          <w:szCs w:val="22"/>
        </w:rPr>
        <w:t xml:space="preserve">tests shall be performed in accordance with the following </w:t>
      </w:r>
      <w:r w:rsidR="00E4644C" w:rsidRPr="00B43576">
        <w:rPr>
          <w:sz w:val="22"/>
          <w:szCs w:val="22"/>
        </w:rPr>
        <w:t>reference method.</w:t>
      </w:r>
    </w:p>
    <w:p w14:paraId="4D3AED24" w14:textId="77777777" w:rsidR="008865F6" w:rsidRPr="007078D3" w:rsidRDefault="008865F6" w:rsidP="008865F6">
      <w:pPr>
        <w:tabs>
          <w:tab w:val="left" w:pos="720"/>
        </w:tabs>
        <w:ind w:left="720" w:hanging="720"/>
        <w:rPr>
          <w:sz w:val="22"/>
          <w:szCs w:val="22"/>
          <w:highlight w:val="yellow"/>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E4644C" w:rsidRPr="007078D3" w14:paraId="082AE15F" w14:textId="77777777" w:rsidTr="00FD32C4">
        <w:trPr>
          <w:tblHeader/>
        </w:trPr>
        <w:tc>
          <w:tcPr>
            <w:tcW w:w="1260" w:type="dxa"/>
            <w:tcBorders>
              <w:bottom w:val="double" w:sz="4" w:space="0" w:color="auto"/>
            </w:tcBorders>
          </w:tcPr>
          <w:p w14:paraId="68A85272" w14:textId="1FB0E055" w:rsidR="00E4644C" w:rsidRPr="007078D3" w:rsidRDefault="00E4644C" w:rsidP="00FD32C4">
            <w:pPr>
              <w:spacing w:before="60" w:after="60"/>
              <w:jc w:val="center"/>
              <w:rPr>
                <w:b/>
                <w:sz w:val="22"/>
                <w:szCs w:val="22"/>
              </w:rPr>
            </w:pPr>
            <w:r w:rsidRPr="007078D3">
              <w:rPr>
                <w:b/>
                <w:sz w:val="22"/>
                <w:szCs w:val="22"/>
              </w:rPr>
              <w:t>Method</w:t>
            </w:r>
          </w:p>
        </w:tc>
        <w:tc>
          <w:tcPr>
            <w:tcW w:w="7920" w:type="dxa"/>
            <w:tcBorders>
              <w:bottom w:val="double" w:sz="4" w:space="0" w:color="auto"/>
            </w:tcBorders>
          </w:tcPr>
          <w:p w14:paraId="1C6FCD7C" w14:textId="77777777" w:rsidR="00E4644C" w:rsidRPr="007078D3" w:rsidRDefault="00E4644C" w:rsidP="00A74CCE">
            <w:pPr>
              <w:spacing w:before="60" w:after="60"/>
              <w:ind w:left="122"/>
              <w:rPr>
                <w:b/>
                <w:sz w:val="22"/>
                <w:szCs w:val="22"/>
              </w:rPr>
            </w:pPr>
            <w:r w:rsidRPr="007078D3">
              <w:rPr>
                <w:b/>
                <w:sz w:val="22"/>
                <w:szCs w:val="22"/>
              </w:rPr>
              <w:t>Description of Method and Comments</w:t>
            </w:r>
          </w:p>
        </w:tc>
      </w:tr>
      <w:tr w:rsidR="00E4644C" w:rsidRPr="007078D3" w14:paraId="6733D954" w14:textId="77777777" w:rsidTr="0071672A">
        <w:tc>
          <w:tcPr>
            <w:tcW w:w="1260" w:type="dxa"/>
          </w:tcPr>
          <w:p w14:paraId="27CCFA41" w14:textId="77777777" w:rsidR="00E4644C" w:rsidRPr="00B43576" w:rsidRDefault="00E4644C" w:rsidP="00FD32C4">
            <w:pPr>
              <w:spacing w:before="60" w:after="60"/>
              <w:jc w:val="center"/>
              <w:rPr>
                <w:sz w:val="22"/>
                <w:szCs w:val="22"/>
              </w:rPr>
            </w:pPr>
            <w:r w:rsidRPr="00B43576">
              <w:rPr>
                <w:sz w:val="22"/>
                <w:szCs w:val="22"/>
              </w:rPr>
              <w:t>9</w:t>
            </w:r>
          </w:p>
        </w:tc>
        <w:tc>
          <w:tcPr>
            <w:tcW w:w="7920" w:type="dxa"/>
          </w:tcPr>
          <w:p w14:paraId="7DA96926" w14:textId="5F9AE243" w:rsidR="00E4644C" w:rsidRPr="00B43576" w:rsidRDefault="00E4644C" w:rsidP="00B43576">
            <w:pPr>
              <w:spacing w:before="60" w:after="60"/>
              <w:ind w:left="122" w:right="122"/>
              <w:rPr>
                <w:sz w:val="22"/>
                <w:szCs w:val="22"/>
              </w:rPr>
            </w:pPr>
            <w:r w:rsidRPr="00B43576">
              <w:rPr>
                <w:sz w:val="22"/>
                <w:szCs w:val="22"/>
              </w:rPr>
              <w:t>Visual Determination of the Opacity of Emissions from Stationary Sources</w:t>
            </w:r>
            <w:r w:rsidR="00B96ACB" w:rsidRPr="00B43576">
              <w:rPr>
                <w:sz w:val="22"/>
                <w:szCs w:val="22"/>
              </w:rPr>
              <w:t xml:space="preserve"> </w:t>
            </w:r>
          </w:p>
        </w:tc>
      </w:tr>
    </w:tbl>
    <w:p w14:paraId="4797C3DC" w14:textId="77777777" w:rsidR="007B6063" w:rsidRPr="007078D3" w:rsidRDefault="007B6063" w:rsidP="007B6063">
      <w:pPr>
        <w:ind w:left="360"/>
        <w:rPr>
          <w:sz w:val="22"/>
          <w:szCs w:val="22"/>
        </w:rPr>
      </w:pPr>
    </w:p>
    <w:p w14:paraId="2441A491" w14:textId="2ED7AC1A" w:rsidR="007B6063" w:rsidRPr="007078D3" w:rsidRDefault="00E4644C" w:rsidP="00712AF1">
      <w:pPr>
        <w:ind w:left="720"/>
        <w:rPr>
          <w:sz w:val="22"/>
          <w:szCs w:val="22"/>
        </w:rPr>
      </w:pPr>
      <w:r w:rsidRPr="007078D3">
        <w:rPr>
          <w:sz w:val="22"/>
          <w:szCs w:val="22"/>
        </w:rPr>
        <w:t xml:space="preserve">The above </w:t>
      </w:r>
      <w:r w:rsidRPr="00637603">
        <w:rPr>
          <w:sz w:val="22"/>
          <w:szCs w:val="22"/>
        </w:rPr>
        <w:t xml:space="preserve">method </w:t>
      </w:r>
      <w:r w:rsidR="00FD5C98" w:rsidRPr="00637603">
        <w:rPr>
          <w:sz w:val="22"/>
          <w:szCs w:val="22"/>
        </w:rPr>
        <w:t>is</w:t>
      </w:r>
      <w:r w:rsidRPr="007078D3">
        <w:rPr>
          <w:sz w:val="22"/>
          <w:szCs w:val="22"/>
        </w:rPr>
        <w:t xml:space="preserve"> described in </w:t>
      </w:r>
      <w:r w:rsidRPr="00637603">
        <w:rPr>
          <w:sz w:val="22"/>
          <w:szCs w:val="22"/>
        </w:rPr>
        <w:t>Appendix A</w:t>
      </w:r>
      <w:r w:rsidR="00F74813">
        <w:rPr>
          <w:sz w:val="22"/>
          <w:szCs w:val="22"/>
        </w:rPr>
        <w:t>-4</w:t>
      </w:r>
      <w:r w:rsidRPr="00637603">
        <w:rPr>
          <w:sz w:val="22"/>
          <w:szCs w:val="22"/>
        </w:rPr>
        <w:t xml:space="preserve"> of 40 CFR 60</w:t>
      </w:r>
      <w:r w:rsidR="009F74B7" w:rsidRPr="007078D3">
        <w:rPr>
          <w:i/>
          <w:sz w:val="22"/>
          <w:szCs w:val="22"/>
        </w:rPr>
        <w:t xml:space="preserve"> </w:t>
      </w:r>
      <w:r w:rsidRPr="00637603">
        <w:rPr>
          <w:sz w:val="22"/>
          <w:szCs w:val="22"/>
        </w:rPr>
        <w:t xml:space="preserve">and </w:t>
      </w:r>
      <w:r w:rsidR="00FD5C98" w:rsidRPr="00637603">
        <w:rPr>
          <w:sz w:val="22"/>
          <w:szCs w:val="22"/>
        </w:rPr>
        <w:t>is</w:t>
      </w:r>
      <w:r w:rsidRPr="00637603">
        <w:rPr>
          <w:sz w:val="22"/>
          <w:szCs w:val="22"/>
        </w:rPr>
        <w:t xml:space="preserve"> adopted</w:t>
      </w:r>
      <w:r w:rsidRPr="007078D3">
        <w:rPr>
          <w:sz w:val="22"/>
          <w:szCs w:val="22"/>
        </w:rPr>
        <w:t xml:space="preserve"> by reference in Rule 62-204.800, F.A.C.  No other method</w:t>
      </w:r>
      <w:r w:rsidR="00FD5C98" w:rsidRPr="007078D3">
        <w:rPr>
          <w:sz w:val="22"/>
          <w:szCs w:val="22"/>
        </w:rPr>
        <w:t>s</w:t>
      </w:r>
      <w:r w:rsidRPr="007078D3">
        <w:rPr>
          <w:sz w:val="22"/>
          <w:szCs w:val="22"/>
        </w:rPr>
        <w:t xml:space="preserve"> may be used unless prior written approval is received from the Department.  </w:t>
      </w:r>
    </w:p>
    <w:p w14:paraId="1166A357" w14:textId="22F23DE9" w:rsidR="00657703" w:rsidRDefault="006E4221" w:rsidP="00B91D07">
      <w:pPr>
        <w:ind w:left="360" w:firstLine="360"/>
        <w:contextualSpacing/>
        <w:rPr>
          <w:sz w:val="22"/>
          <w:szCs w:val="22"/>
        </w:rPr>
      </w:pPr>
      <w:r w:rsidRPr="007078D3">
        <w:rPr>
          <w:sz w:val="22"/>
          <w:szCs w:val="22"/>
        </w:rPr>
        <w:t>[Rule</w:t>
      </w:r>
      <w:r w:rsidR="00637603">
        <w:rPr>
          <w:sz w:val="22"/>
          <w:szCs w:val="22"/>
        </w:rPr>
        <w:t>s</w:t>
      </w:r>
      <w:r w:rsidRPr="007078D3">
        <w:rPr>
          <w:sz w:val="22"/>
          <w:szCs w:val="22"/>
        </w:rPr>
        <w:t xml:space="preserve"> 62-204.800</w:t>
      </w:r>
      <w:r w:rsidR="00637603" w:rsidRPr="00637603">
        <w:rPr>
          <w:rFonts w:ascii="Palatino-Roman" w:hAnsi="Palatino-Roman" w:cs="Palatino-Roman"/>
          <w:sz w:val="22"/>
          <w:szCs w:val="22"/>
        </w:rPr>
        <w:t xml:space="preserve"> </w:t>
      </w:r>
      <w:r w:rsidR="00637603">
        <w:rPr>
          <w:rFonts w:ascii="Palatino-Roman" w:hAnsi="Palatino-Roman" w:cs="Palatino-Roman"/>
          <w:sz w:val="22"/>
          <w:szCs w:val="22"/>
        </w:rPr>
        <w:t>and 62-297.100, F.A.C</w:t>
      </w:r>
      <w:r w:rsidR="0045493C" w:rsidRPr="007078D3">
        <w:rPr>
          <w:sz w:val="22"/>
          <w:szCs w:val="22"/>
        </w:rPr>
        <w:t xml:space="preserve">; </w:t>
      </w:r>
      <w:r w:rsidR="00E4644C" w:rsidRPr="00637603">
        <w:rPr>
          <w:sz w:val="22"/>
          <w:szCs w:val="22"/>
        </w:rPr>
        <w:t>Appendix A</w:t>
      </w:r>
      <w:r w:rsidR="00F74813">
        <w:rPr>
          <w:sz w:val="22"/>
          <w:szCs w:val="22"/>
        </w:rPr>
        <w:t>-4</w:t>
      </w:r>
      <w:r w:rsidR="00E4644C" w:rsidRPr="00637603">
        <w:rPr>
          <w:sz w:val="22"/>
          <w:szCs w:val="22"/>
        </w:rPr>
        <w:t xml:space="preserve"> of 40 CFR 60</w:t>
      </w:r>
      <w:r w:rsidR="00E4644C" w:rsidRPr="007078D3">
        <w:rPr>
          <w:sz w:val="22"/>
          <w:szCs w:val="22"/>
        </w:rPr>
        <w:t>]</w:t>
      </w:r>
    </w:p>
    <w:p w14:paraId="7DA3E49B" w14:textId="77777777" w:rsidR="00B91D07" w:rsidRDefault="00B91D07" w:rsidP="00B91D07">
      <w:pPr>
        <w:ind w:left="360" w:firstLine="360"/>
        <w:contextualSpacing/>
        <w:rPr>
          <w:sz w:val="22"/>
          <w:szCs w:val="22"/>
        </w:rPr>
      </w:pPr>
    </w:p>
    <w:p w14:paraId="0169E73D" w14:textId="7F08003F" w:rsidR="00E4644C" w:rsidRPr="009C0011" w:rsidRDefault="00E4644C" w:rsidP="00657703">
      <w:pPr>
        <w:spacing w:before="120" w:after="120"/>
        <w:rPr>
          <w:sz w:val="22"/>
          <w:szCs w:val="22"/>
        </w:rPr>
      </w:pPr>
      <w:r w:rsidRPr="007078D3">
        <w:rPr>
          <w:b/>
          <w:bCs/>
          <w:caps/>
          <w:sz w:val="22"/>
          <w:szCs w:val="22"/>
        </w:rPr>
        <w:t>NOTIFICATION Requirements</w:t>
      </w:r>
      <w:r w:rsidR="004A60BD" w:rsidRPr="007078D3">
        <w:rPr>
          <w:b/>
          <w:bCs/>
          <w:caps/>
          <w:sz w:val="22"/>
          <w:szCs w:val="22"/>
        </w:rPr>
        <w:t xml:space="preserve"> </w:t>
      </w:r>
    </w:p>
    <w:p w14:paraId="56D8D119" w14:textId="543523BF" w:rsidR="00E4644C" w:rsidRPr="007078D3" w:rsidRDefault="008C13CC" w:rsidP="0017043A">
      <w:pPr>
        <w:pStyle w:val="Default"/>
        <w:spacing w:after="120"/>
        <w:ind w:left="720" w:hanging="720"/>
        <w:rPr>
          <w:sz w:val="22"/>
          <w:szCs w:val="22"/>
        </w:rPr>
      </w:pPr>
      <w:r>
        <w:rPr>
          <w:b/>
          <w:sz w:val="22"/>
          <w:szCs w:val="22"/>
        </w:rPr>
        <w:t>A.8</w:t>
      </w:r>
      <w:r w:rsidR="001147D5" w:rsidRPr="007078D3">
        <w:rPr>
          <w:b/>
          <w:sz w:val="22"/>
          <w:szCs w:val="22"/>
        </w:rPr>
        <w:t>.</w:t>
      </w:r>
      <w:r w:rsidR="001147D5" w:rsidRPr="007078D3">
        <w:rPr>
          <w:sz w:val="22"/>
          <w:szCs w:val="22"/>
        </w:rPr>
        <w:tab/>
      </w:r>
      <w:r w:rsidR="005D3236" w:rsidRPr="007078D3">
        <w:rPr>
          <w:sz w:val="22"/>
          <w:szCs w:val="22"/>
          <w:u w:val="single"/>
        </w:rPr>
        <w:t>Test Notification</w:t>
      </w:r>
      <w:r w:rsidR="00A26F05" w:rsidRPr="007078D3">
        <w:rPr>
          <w:sz w:val="22"/>
          <w:szCs w:val="22"/>
        </w:rPr>
        <w:t xml:space="preserve"> </w:t>
      </w:r>
      <w:r w:rsidR="004A3528" w:rsidRPr="007078D3">
        <w:rPr>
          <w:sz w:val="22"/>
          <w:szCs w:val="22"/>
        </w:rPr>
        <w:t>-</w:t>
      </w:r>
      <w:r w:rsidR="005D3236" w:rsidRPr="007078D3">
        <w:rPr>
          <w:sz w:val="22"/>
          <w:szCs w:val="22"/>
        </w:rPr>
        <w:t xml:space="preserve"> </w:t>
      </w:r>
      <w:r w:rsidR="00E4644C" w:rsidRPr="007078D3">
        <w:rPr>
          <w:sz w:val="22"/>
          <w:szCs w:val="22"/>
        </w:rPr>
        <w:t>The permittee shall notify the Compliance Authority in writing at least 15 day</w:t>
      </w:r>
      <w:r w:rsidR="0042521F">
        <w:rPr>
          <w:sz w:val="22"/>
          <w:szCs w:val="22"/>
        </w:rPr>
        <w:t xml:space="preserve">s prior to any required tests.  </w:t>
      </w:r>
      <w:r w:rsidR="00E4644C" w:rsidRPr="007078D3">
        <w:rPr>
          <w:sz w:val="22"/>
          <w:szCs w:val="22"/>
        </w:rPr>
        <w:t xml:space="preserve">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14:paraId="56DA7FED" w14:textId="2953E653" w:rsidR="00E4644C" w:rsidRPr="007078D3" w:rsidRDefault="004A3528" w:rsidP="004A3528">
      <w:pPr>
        <w:pStyle w:val="Default"/>
        <w:tabs>
          <w:tab w:val="left" w:pos="1080"/>
        </w:tabs>
        <w:spacing w:after="120"/>
        <w:ind w:left="1080"/>
        <w:rPr>
          <w:i/>
          <w:sz w:val="22"/>
          <w:szCs w:val="22"/>
        </w:rPr>
      </w:pPr>
      <w:r w:rsidRPr="007078D3">
        <w:rPr>
          <w:sz w:val="22"/>
          <w:szCs w:val="22"/>
        </w:rPr>
        <w:t>(</w:t>
      </w:r>
      <w:r w:rsidR="00E4644C" w:rsidRPr="007078D3">
        <w:rPr>
          <w:i/>
          <w:sz w:val="22"/>
          <w:szCs w:val="22"/>
          <w:u w:val="single"/>
        </w:rPr>
        <w:t>Permitting Note</w:t>
      </w:r>
      <w:r w:rsidRPr="007078D3">
        <w:rPr>
          <w:i/>
          <w:sz w:val="22"/>
          <w:szCs w:val="22"/>
        </w:rPr>
        <w:t xml:space="preserve"> - </w:t>
      </w:r>
      <w:r w:rsidR="00E4644C" w:rsidRPr="007078D3">
        <w:rPr>
          <w:i/>
          <w:sz w:val="22"/>
          <w:szCs w:val="22"/>
        </w:rPr>
        <w:t>The notification should also include the relevant emission unit ID No</w:t>
      </w:r>
      <w:r w:rsidR="00F668BE">
        <w:rPr>
          <w:i/>
          <w:sz w:val="22"/>
          <w:szCs w:val="22"/>
        </w:rPr>
        <w:t>(s)</w:t>
      </w:r>
      <w:r w:rsidR="00E4644C" w:rsidRPr="007078D3">
        <w:rPr>
          <w:i/>
          <w:sz w:val="22"/>
          <w:szCs w:val="22"/>
        </w:rPr>
        <w:t>, test method(s) to be used, and pollutants to be tested.</w:t>
      </w:r>
      <w:r w:rsidRPr="007078D3">
        <w:rPr>
          <w:sz w:val="22"/>
          <w:szCs w:val="22"/>
        </w:rPr>
        <w:t>)</w:t>
      </w:r>
      <w:r w:rsidR="00E4644C" w:rsidRPr="007078D3">
        <w:rPr>
          <w:i/>
          <w:sz w:val="22"/>
          <w:szCs w:val="22"/>
        </w:rPr>
        <w:t xml:space="preserve"> </w:t>
      </w:r>
    </w:p>
    <w:p w14:paraId="0899EF4E" w14:textId="1E6CA33E" w:rsidR="00E4644C" w:rsidRDefault="00E4644C" w:rsidP="009C0011">
      <w:pPr>
        <w:pStyle w:val="Default"/>
        <w:ind w:left="360" w:firstLine="360"/>
        <w:rPr>
          <w:sz w:val="22"/>
          <w:szCs w:val="22"/>
        </w:rPr>
      </w:pPr>
      <w:r w:rsidRPr="007078D3">
        <w:rPr>
          <w:sz w:val="22"/>
          <w:szCs w:val="22"/>
        </w:rPr>
        <w:t>[Rules 62-4.070(3) and 62-297.310(7</w:t>
      </w:r>
      <w:proofErr w:type="gramStart"/>
      <w:r w:rsidRPr="007078D3">
        <w:rPr>
          <w:sz w:val="22"/>
          <w:szCs w:val="22"/>
        </w:rPr>
        <w:t>)(</w:t>
      </w:r>
      <w:proofErr w:type="gramEnd"/>
      <w:r w:rsidRPr="007078D3">
        <w:rPr>
          <w:sz w:val="22"/>
          <w:szCs w:val="22"/>
        </w:rPr>
        <w:t>a)9., F.A.C.]</w:t>
      </w:r>
    </w:p>
    <w:p w14:paraId="48BF4868" w14:textId="77777777" w:rsidR="00F10C79" w:rsidRPr="006B73EB" w:rsidRDefault="00F10C79" w:rsidP="00F10C79">
      <w:pPr>
        <w:pStyle w:val="Default"/>
        <w:ind w:left="360" w:firstLine="360"/>
        <w:rPr>
          <w:sz w:val="22"/>
          <w:szCs w:val="22"/>
        </w:rPr>
      </w:pPr>
    </w:p>
    <w:p w14:paraId="370AC7C8" w14:textId="339F06CB" w:rsidR="00712AF1" w:rsidRPr="00712AF1" w:rsidRDefault="00665CF9" w:rsidP="006B73EB">
      <w:pPr>
        <w:spacing w:before="120" w:after="120"/>
        <w:rPr>
          <w:b/>
          <w:bCs/>
          <w:caps/>
          <w:sz w:val="22"/>
          <w:szCs w:val="22"/>
        </w:rPr>
      </w:pPr>
      <w:r w:rsidRPr="007078D3">
        <w:rPr>
          <w:b/>
          <w:bCs/>
          <w:caps/>
          <w:sz w:val="22"/>
          <w:szCs w:val="22"/>
        </w:rPr>
        <w:t>RecordKeeping and Reporting requirements</w:t>
      </w:r>
      <w:r w:rsidR="003656F7" w:rsidRPr="003656F7">
        <w:rPr>
          <w:b/>
          <w:bCs/>
          <w:caps/>
          <w:sz w:val="22"/>
          <w:szCs w:val="22"/>
        </w:rPr>
        <w:t xml:space="preserve"> </w:t>
      </w:r>
    </w:p>
    <w:p w14:paraId="48FE1BC0" w14:textId="1627B8B2" w:rsidR="005C1C5C" w:rsidRPr="007078D3" w:rsidRDefault="008C13CC" w:rsidP="007B5284">
      <w:pPr>
        <w:ind w:left="720" w:hanging="720"/>
        <w:rPr>
          <w:sz w:val="22"/>
          <w:szCs w:val="22"/>
        </w:rPr>
      </w:pPr>
      <w:r>
        <w:rPr>
          <w:b/>
          <w:sz w:val="22"/>
          <w:szCs w:val="22"/>
        </w:rPr>
        <w:t>A.9</w:t>
      </w:r>
      <w:r w:rsidR="007B5284" w:rsidRPr="00356F71">
        <w:rPr>
          <w:b/>
          <w:sz w:val="22"/>
          <w:szCs w:val="22"/>
        </w:rPr>
        <w:t>.</w:t>
      </w:r>
      <w:r w:rsidR="007B5284" w:rsidRPr="00356F71">
        <w:rPr>
          <w:sz w:val="22"/>
          <w:szCs w:val="22"/>
        </w:rPr>
        <w:tab/>
      </w:r>
      <w:r w:rsidR="009E6E9B" w:rsidRPr="00356F71">
        <w:rPr>
          <w:sz w:val="22"/>
          <w:szCs w:val="22"/>
          <w:u w:val="single"/>
        </w:rPr>
        <w:t>Compliance T</w:t>
      </w:r>
      <w:r w:rsidR="00E4644C" w:rsidRPr="00356F71">
        <w:rPr>
          <w:sz w:val="22"/>
          <w:szCs w:val="22"/>
          <w:u w:val="single"/>
        </w:rPr>
        <w:t>est Reports</w:t>
      </w:r>
      <w:r w:rsidR="004A3528" w:rsidRPr="00356F71">
        <w:rPr>
          <w:sz w:val="22"/>
          <w:szCs w:val="22"/>
        </w:rPr>
        <w:t xml:space="preserve"> - </w:t>
      </w:r>
      <w:r w:rsidR="00E4644C" w:rsidRPr="00356F71">
        <w:rPr>
          <w:sz w:val="22"/>
          <w:szCs w:val="22"/>
        </w:rPr>
        <w:t xml:space="preserve">The permittee shall prepare and submit reports for all required </w:t>
      </w:r>
      <w:r w:rsidR="004A3528" w:rsidRPr="00356F71">
        <w:rPr>
          <w:sz w:val="22"/>
          <w:szCs w:val="22"/>
        </w:rPr>
        <w:t>compliance</w:t>
      </w:r>
      <w:r w:rsidR="004A3528" w:rsidRPr="007078D3">
        <w:rPr>
          <w:sz w:val="22"/>
          <w:szCs w:val="22"/>
        </w:rPr>
        <w:t xml:space="preserve"> </w:t>
      </w:r>
      <w:r w:rsidR="00E4644C" w:rsidRPr="007078D3">
        <w:rPr>
          <w:sz w:val="22"/>
          <w:szCs w:val="22"/>
        </w:rPr>
        <w:t xml:space="preserve">tests in accordance with the requirements specified in Appendix D (Common Testing </w:t>
      </w:r>
      <w:r w:rsidR="00712AF1">
        <w:rPr>
          <w:sz w:val="22"/>
          <w:szCs w:val="22"/>
        </w:rPr>
        <w:t>Requirements) of this permit.  Additionally, the test report shall include the actual operation rate of the grinder during the test.</w:t>
      </w:r>
    </w:p>
    <w:p w14:paraId="577B7E9F" w14:textId="77777777" w:rsidR="00E4644C" w:rsidRPr="007078D3" w:rsidRDefault="00E4644C" w:rsidP="0017043A">
      <w:pPr>
        <w:ind w:left="360" w:firstLine="360"/>
        <w:rPr>
          <w:sz w:val="22"/>
          <w:szCs w:val="22"/>
        </w:rPr>
      </w:pPr>
      <w:r w:rsidRPr="007078D3">
        <w:rPr>
          <w:sz w:val="22"/>
          <w:szCs w:val="22"/>
        </w:rPr>
        <w:t>[Rule 62-297.310(8), F.A.C.]</w:t>
      </w:r>
    </w:p>
    <w:p w14:paraId="066C61F2" w14:textId="77777777" w:rsidR="00E4644C" w:rsidRPr="007078D3" w:rsidRDefault="00E4644C" w:rsidP="0017043A">
      <w:pPr>
        <w:pStyle w:val="BodyText3"/>
        <w:numPr>
          <w:ilvl w:val="12"/>
          <w:numId w:val="0"/>
        </w:numPr>
        <w:spacing w:after="0"/>
        <w:jc w:val="left"/>
        <w:rPr>
          <w:szCs w:val="22"/>
        </w:rPr>
      </w:pPr>
    </w:p>
    <w:p w14:paraId="06F628DB" w14:textId="6DB73CA7" w:rsidR="00E4644C" w:rsidRDefault="00890654" w:rsidP="00067272">
      <w:pPr>
        <w:ind w:left="720" w:hanging="720"/>
        <w:rPr>
          <w:sz w:val="22"/>
          <w:szCs w:val="22"/>
        </w:rPr>
      </w:pPr>
      <w:r w:rsidRPr="00890654">
        <w:rPr>
          <w:b/>
          <w:sz w:val="22"/>
          <w:szCs w:val="22"/>
        </w:rPr>
        <w:t>A.</w:t>
      </w:r>
      <w:r w:rsidR="008C13CC">
        <w:rPr>
          <w:b/>
          <w:sz w:val="22"/>
          <w:szCs w:val="22"/>
        </w:rPr>
        <w:t>10</w:t>
      </w:r>
      <w:r w:rsidR="007B5284" w:rsidRPr="00890654">
        <w:rPr>
          <w:b/>
          <w:sz w:val="22"/>
          <w:szCs w:val="22"/>
        </w:rPr>
        <w:t>.</w:t>
      </w:r>
      <w:r w:rsidR="00611C64">
        <w:rPr>
          <w:sz w:val="22"/>
          <w:szCs w:val="22"/>
        </w:rPr>
        <w:tab/>
      </w:r>
      <w:r>
        <w:rPr>
          <w:sz w:val="22"/>
          <w:szCs w:val="22"/>
          <w:u w:val="single"/>
        </w:rPr>
        <w:t>Operating Hours and Throughput Log</w:t>
      </w:r>
      <w:r w:rsidR="004A3528" w:rsidRPr="007078D3">
        <w:rPr>
          <w:sz w:val="22"/>
          <w:szCs w:val="22"/>
        </w:rPr>
        <w:t xml:space="preserve"> </w:t>
      </w:r>
      <w:r w:rsidR="00067272" w:rsidRPr="00356F71">
        <w:rPr>
          <w:sz w:val="22"/>
          <w:szCs w:val="22"/>
        </w:rPr>
        <w:t>-</w:t>
      </w:r>
      <w:r w:rsidR="004A3528" w:rsidRPr="007078D3">
        <w:rPr>
          <w:sz w:val="22"/>
          <w:szCs w:val="22"/>
        </w:rPr>
        <w:t xml:space="preserve"> </w:t>
      </w:r>
      <w:r w:rsidR="00067272">
        <w:rPr>
          <w:sz w:val="22"/>
          <w:szCs w:val="22"/>
        </w:rPr>
        <w:t>To demonstrate compliance with Specific Condition Nos</w:t>
      </w:r>
      <w:r w:rsidR="00067272" w:rsidRPr="00603015">
        <w:rPr>
          <w:sz w:val="22"/>
          <w:szCs w:val="22"/>
        </w:rPr>
        <w:t>. A.1. and A.2., the permittee shall:</w:t>
      </w:r>
      <w:r w:rsidR="00E4644C" w:rsidRPr="007078D3">
        <w:rPr>
          <w:sz w:val="22"/>
          <w:szCs w:val="22"/>
        </w:rPr>
        <w:t xml:space="preserve"> </w:t>
      </w:r>
    </w:p>
    <w:p w14:paraId="3E198AA7" w14:textId="77777777" w:rsidR="00067272" w:rsidRDefault="00067272" w:rsidP="00067272">
      <w:pPr>
        <w:ind w:left="720" w:hanging="720"/>
        <w:rPr>
          <w:sz w:val="22"/>
          <w:szCs w:val="22"/>
        </w:rPr>
      </w:pPr>
    </w:p>
    <w:p w14:paraId="43D68E40" w14:textId="2A9920D2" w:rsidR="00067272" w:rsidRDefault="00067272" w:rsidP="00067272">
      <w:pPr>
        <w:autoSpaceDE w:val="0"/>
        <w:autoSpaceDN w:val="0"/>
        <w:adjustRightInd w:val="0"/>
        <w:rPr>
          <w:rFonts w:ascii="Palatino-Roman" w:hAnsi="Palatino-Roman" w:cs="Palatino-Roman"/>
          <w:sz w:val="22"/>
          <w:szCs w:val="22"/>
        </w:rPr>
      </w:pPr>
      <w:r>
        <w:rPr>
          <w:b/>
          <w:sz w:val="22"/>
          <w:szCs w:val="22"/>
        </w:rPr>
        <w:tab/>
      </w:r>
      <w:r>
        <w:rPr>
          <w:b/>
          <w:sz w:val="22"/>
          <w:szCs w:val="22"/>
        </w:rPr>
        <w:tab/>
      </w:r>
      <w:r>
        <w:rPr>
          <w:rFonts w:ascii="Palatino-Roman" w:hAnsi="Palatino-Roman" w:cs="Palatino-Roman"/>
          <w:sz w:val="22"/>
          <w:szCs w:val="22"/>
        </w:rPr>
        <w:t>a.</w:t>
      </w:r>
      <w:r>
        <w:rPr>
          <w:rFonts w:ascii="Palatino-Roman" w:hAnsi="Palatino-Roman" w:cs="Palatino-Roman"/>
          <w:sz w:val="22"/>
          <w:szCs w:val="22"/>
        </w:rPr>
        <w:tab/>
      </w:r>
      <w:r w:rsidRPr="00067272">
        <w:rPr>
          <w:rFonts w:ascii="Palatino-Roman" w:hAnsi="Palatino-Roman" w:cs="Palatino-Roman"/>
          <w:sz w:val="22"/>
          <w:szCs w:val="22"/>
          <w:u w:val="single"/>
        </w:rPr>
        <w:t>Daily</w:t>
      </w:r>
      <w:r>
        <w:rPr>
          <w:rFonts w:ascii="Palatino-Roman" w:hAnsi="Palatino-Roman" w:cs="Palatino-Roman"/>
          <w:sz w:val="22"/>
          <w:szCs w:val="22"/>
        </w:rPr>
        <w:t>, record the following:</w:t>
      </w:r>
    </w:p>
    <w:p w14:paraId="191C0D9C" w14:textId="6CDB718A" w:rsidR="00067272" w:rsidRDefault="00067272" w:rsidP="00067272">
      <w:pPr>
        <w:autoSpaceDE w:val="0"/>
        <w:autoSpaceDN w:val="0"/>
        <w:adjustRightInd w:val="0"/>
        <w:ind w:left="720" w:firstLine="360"/>
        <w:rPr>
          <w:rFonts w:ascii="Palatino-Roman" w:hAnsi="Palatino-Roman" w:cs="Palatino-Roman"/>
          <w:sz w:val="22"/>
          <w:szCs w:val="22"/>
        </w:rPr>
      </w:pPr>
      <w:r>
        <w:rPr>
          <w:sz w:val="22"/>
          <w:szCs w:val="22"/>
        </w:rPr>
        <w:t>I.</w:t>
      </w:r>
      <w:r>
        <w:rPr>
          <w:sz w:val="22"/>
          <w:szCs w:val="22"/>
        </w:rPr>
        <w:tab/>
      </w:r>
      <w:r>
        <w:rPr>
          <w:rFonts w:ascii="Palatino-Roman" w:hAnsi="Palatino-Roman" w:cs="Palatino-Roman"/>
          <w:sz w:val="22"/>
          <w:szCs w:val="22"/>
        </w:rPr>
        <w:t>Hours of operation;</w:t>
      </w:r>
    </w:p>
    <w:p w14:paraId="6442E3C6" w14:textId="3B59583D" w:rsidR="00067272" w:rsidRDefault="00067272" w:rsidP="00067272">
      <w:pPr>
        <w:autoSpaceDE w:val="0"/>
        <w:autoSpaceDN w:val="0"/>
        <w:adjustRightInd w:val="0"/>
        <w:ind w:left="720" w:firstLine="360"/>
        <w:rPr>
          <w:rFonts w:ascii="Palatino-Roman" w:hAnsi="Palatino-Roman" w:cs="Palatino-Roman"/>
          <w:sz w:val="22"/>
          <w:szCs w:val="22"/>
        </w:rPr>
      </w:pPr>
      <w:r>
        <w:rPr>
          <w:sz w:val="22"/>
          <w:szCs w:val="22"/>
        </w:rPr>
        <w:t>II.</w:t>
      </w:r>
      <w:r>
        <w:rPr>
          <w:sz w:val="22"/>
          <w:szCs w:val="22"/>
        </w:rPr>
        <w:tab/>
      </w:r>
      <w:r>
        <w:rPr>
          <w:rFonts w:ascii="Palatino-Roman" w:hAnsi="Palatino-Roman" w:cs="Palatino-Roman"/>
          <w:sz w:val="22"/>
          <w:szCs w:val="22"/>
        </w:rPr>
        <w:t>Amount of mulch shipped in tons; and</w:t>
      </w:r>
    </w:p>
    <w:p w14:paraId="73534E7C" w14:textId="6A60EC40" w:rsidR="00067272" w:rsidRDefault="00067272" w:rsidP="00067272">
      <w:pPr>
        <w:ind w:left="720" w:firstLine="360"/>
        <w:rPr>
          <w:rFonts w:ascii="Palatino-Roman" w:hAnsi="Palatino-Roman" w:cs="Palatino-Roman"/>
          <w:sz w:val="22"/>
          <w:szCs w:val="22"/>
        </w:rPr>
      </w:pPr>
      <w:r>
        <w:rPr>
          <w:sz w:val="22"/>
          <w:szCs w:val="22"/>
        </w:rPr>
        <w:t>III.</w:t>
      </w:r>
      <w:r>
        <w:rPr>
          <w:sz w:val="22"/>
          <w:szCs w:val="22"/>
        </w:rPr>
        <w:tab/>
      </w:r>
      <w:r>
        <w:rPr>
          <w:rFonts w:ascii="Palatino-Roman" w:hAnsi="Palatino-Roman" w:cs="Palatino-Roman"/>
          <w:sz w:val="22"/>
          <w:szCs w:val="22"/>
        </w:rPr>
        <w:t>Daily average mulching rate (</w:t>
      </w:r>
      <w:proofErr w:type="spellStart"/>
      <w:r>
        <w:rPr>
          <w:rFonts w:ascii="Palatino-Roman" w:hAnsi="Palatino-Roman" w:cs="Palatino-Roman"/>
          <w:sz w:val="22"/>
          <w:szCs w:val="22"/>
        </w:rPr>
        <w:t>lb</w:t>
      </w:r>
      <w:proofErr w:type="spellEnd"/>
      <w:r>
        <w:rPr>
          <w:rFonts w:ascii="Palatino-Roman" w:hAnsi="Palatino-Roman" w:cs="Palatino-Roman"/>
          <w:sz w:val="22"/>
          <w:szCs w:val="22"/>
        </w:rPr>
        <w:t>/</w:t>
      </w:r>
      <w:proofErr w:type="spellStart"/>
      <w:r>
        <w:rPr>
          <w:rFonts w:ascii="Palatino-Roman" w:hAnsi="Palatino-Roman" w:cs="Palatino-Roman"/>
          <w:sz w:val="22"/>
          <w:szCs w:val="22"/>
        </w:rPr>
        <w:t>hr</w:t>
      </w:r>
      <w:proofErr w:type="spellEnd"/>
      <w:r>
        <w:rPr>
          <w:rFonts w:ascii="Palatino-Roman" w:hAnsi="Palatino-Roman" w:cs="Palatino-Roman"/>
          <w:sz w:val="22"/>
          <w:szCs w:val="22"/>
        </w:rPr>
        <w:t>).</w:t>
      </w:r>
    </w:p>
    <w:p w14:paraId="4EDD519B" w14:textId="14973F5F" w:rsidR="00067272" w:rsidRDefault="00067272" w:rsidP="00067272">
      <w:pPr>
        <w:rPr>
          <w:rFonts w:ascii="Palatino-Roman" w:hAnsi="Palatino-Roman" w:cs="Palatino-Roman"/>
          <w:sz w:val="22"/>
          <w:szCs w:val="22"/>
        </w:rPr>
      </w:pPr>
      <w:r>
        <w:rPr>
          <w:rFonts w:ascii="Palatino-Roman" w:hAnsi="Palatino-Roman" w:cs="Palatino-Roman"/>
          <w:sz w:val="22"/>
          <w:szCs w:val="22"/>
        </w:rPr>
        <w:tab/>
      </w:r>
      <w:r>
        <w:rPr>
          <w:rFonts w:ascii="Palatino-Roman" w:hAnsi="Palatino-Roman" w:cs="Palatino-Roman"/>
          <w:sz w:val="22"/>
          <w:szCs w:val="22"/>
        </w:rPr>
        <w:tab/>
      </w:r>
    </w:p>
    <w:p w14:paraId="2B4A6E03" w14:textId="5B47189E" w:rsidR="00067272" w:rsidRDefault="00067272" w:rsidP="00067272">
      <w:pPr>
        <w:autoSpaceDE w:val="0"/>
        <w:autoSpaceDN w:val="0"/>
        <w:adjustRightInd w:val="0"/>
        <w:rPr>
          <w:rFonts w:ascii="Palatino-Roman" w:hAnsi="Palatino-Roman" w:cs="Palatino-Roman"/>
          <w:sz w:val="22"/>
          <w:szCs w:val="22"/>
        </w:rPr>
      </w:pPr>
      <w:r>
        <w:rPr>
          <w:rFonts w:ascii="Palatino-Roman" w:hAnsi="Palatino-Roman" w:cs="Palatino-Roman"/>
          <w:sz w:val="22"/>
          <w:szCs w:val="22"/>
        </w:rPr>
        <w:lastRenderedPageBreak/>
        <w:tab/>
      </w:r>
      <w:r>
        <w:rPr>
          <w:rFonts w:ascii="Palatino-Roman" w:hAnsi="Palatino-Roman" w:cs="Palatino-Roman"/>
          <w:sz w:val="22"/>
          <w:szCs w:val="22"/>
        </w:rPr>
        <w:tab/>
        <w:t>b.</w:t>
      </w:r>
      <w:r>
        <w:rPr>
          <w:rFonts w:ascii="Palatino-Roman" w:hAnsi="Palatino-Roman" w:cs="Palatino-Roman"/>
          <w:sz w:val="22"/>
          <w:szCs w:val="22"/>
        </w:rPr>
        <w:tab/>
      </w:r>
      <w:r w:rsidRPr="00BD29A3">
        <w:rPr>
          <w:rFonts w:ascii="Palatino-Roman" w:hAnsi="Palatino-Roman" w:cs="Palatino-Roman"/>
          <w:sz w:val="22"/>
          <w:szCs w:val="22"/>
          <w:u w:val="single"/>
        </w:rPr>
        <w:t>Monthly</w:t>
      </w:r>
      <w:r>
        <w:rPr>
          <w:rFonts w:ascii="Palatino-Roman" w:hAnsi="Palatino-Roman" w:cs="Palatino-Roman"/>
          <w:sz w:val="22"/>
          <w:szCs w:val="22"/>
        </w:rPr>
        <w:t>, record the following:</w:t>
      </w:r>
    </w:p>
    <w:p w14:paraId="616B36DD" w14:textId="774A26A7" w:rsidR="00067272" w:rsidRDefault="00067272" w:rsidP="00067272">
      <w:pPr>
        <w:autoSpaceDE w:val="0"/>
        <w:autoSpaceDN w:val="0"/>
        <w:adjustRightInd w:val="0"/>
        <w:ind w:left="720" w:firstLine="360"/>
        <w:rPr>
          <w:rFonts w:ascii="Palatino-Roman" w:hAnsi="Palatino-Roman" w:cs="Palatino-Roman"/>
          <w:sz w:val="22"/>
          <w:szCs w:val="22"/>
        </w:rPr>
      </w:pPr>
      <w:r>
        <w:rPr>
          <w:sz w:val="22"/>
          <w:szCs w:val="22"/>
        </w:rPr>
        <w:t>I.</w:t>
      </w:r>
      <w:r>
        <w:rPr>
          <w:sz w:val="22"/>
          <w:szCs w:val="22"/>
        </w:rPr>
        <w:tab/>
      </w:r>
      <w:r>
        <w:rPr>
          <w:rFonts w:ascii="Palatino-Roman" w:hAnsi="Palatino-Roman" w:cs="Palatino-Roman"/>
          <w:sz w:val="22"/>
          <w:szCs w:val="22"/>
        </w:rPr>
        <w:t>The total monthly hours of operation;</w:t>
      </w:r>
    </w:p>
    <w:p w14:paraId="6924AAF4" w14:textId="5A2EAE8A" w:rsidR="00067272" w:rsidRDefault="00067272" w:rsidP="00067272">
      <w:pPr>
        <w:autoSpaceDE w:val="0"/>
        <w:autoSpaceDN w:val="0"/>
        <w:adjustRightInd w:val="0"/>
        <w:ind w:left="720" w:firstLine="360"/>
        <w:rPr>
          <w:rFonts w:ascii="Palatino-Roman" w:hAnsi="Palatino-Roman" w:cs="Palatino-Roman"/>
          <w:sz w:val="22"/>
          <w:szCs w:val="22"/>
        </w:rPr>
      </w:pPr>
      <w:r>
        <w:rPr>
          <w:sz w:val="22"/>
          <w:szCs w:val="22"/>
        </w:rPr>
        <w:t>II.</w:t>
      </w:r>
      <w:r>
        <w:rPr>
          <w:sz w:val="22"/>
          <w:szCs w:val="22"/>
        </w:rPr>
        <w:tab/>
      </w:r>
      <w:r>
        <w:rPr>
          <w:rFonts w:ascii="Palatino-Roman" w:hAnsi="Palatino-Roman" w:cs="Palatino-Roman"/>
          <w:sz w:val="22"/>
          <w:szCs w:val="22"/>
        </w:rPr>
        <w:t>The most recent consecutive 12-month period hours of operation;</w:t>
      </w:r>
    </w:p>
    <w:p w14:paraId="3EBF3758" w14:textId="08ABFDF1" w:rsidR="00067272" w:rsidRDefault="00067272" w:rsidP="00067272">
      <w:pPr>
        <w:autoSpaceDE w:val="0"/>
        <w:autoSpaceDN w:val="0"/>
        <w:adjustRightInd w:val="0"/>
        <w:ind w:left="720" w:firstLine="360"/>
        <w:rPr>
          <w:rFonts w:ascii="Palatino-Roman" w:hAnsi="Palatino-Roman" w:cs="Palatino-Roman"/>
          <w:sz w:val="22"/>
          <w:szCs w:val="22"/>
        </w:rPr>
      </w:pPr>
      <w:r>
        <w:rPr>
          <w:sz w:val="22"/>
          <w:szCs w:val="22"/>
        </w:rPr>
        <w:t>III.</w:t>
      </w:r>
      <w:r>
        <w:rPr>
          <w:sz w:val="22"/>
          <w:szCs w:val="22"/>
        </w:rPr>
        <w:tab/>
      </w:r>
      <w:r>
        <w:rPr>
          <w:rFonts w:ascii="Palatino-Roman" w:hAnsi="Palatino-Roman" w:cs="Palatino-Roman"/>
          <w:sz w:val="22"/>
          <w:szCs w:val="22"/>
        </w:rPr>
        <w:t>Amount of mulch processed, in tons; and</w:t>
      </w:r>
    </w:p>
    <w:p w14:paraId="0966E5B9" w14:textId="46D06E25" w:rsidR="00067272" w:rsidRDefault="00067272" w:rsidP="00067272">
      <w:pPr>
        <w:ind w:left="720" w:firstLine="360"/>
        <w:rPr>
          <w:rFonts w:ascii="Palatino-Roman" w:hAnsi="Palatino-Roman" w:cs="Palatino-Roman"/>
          <w:sz w:val="22"/>
          <w:szCs w:val="22"/>
        </w:rPr>
      </w:pPr>
      <w:r>
        <w:rPr>
          <w:sz w:val="22"/>
          <w:szCs w:val="22"/>
        </w:rPr>
        <w:t>IV.</w:t>
      </w:r>
      <w:r>
        <w:rPr>
          <w:sz w:val="22"/>
          <w:szCs w:val="22"/>
        </w:rPr>
        <w:tab/>
      </w:r>
      <w:r>
        <w:rPr>
          <w:rFonts w:ascii="Palatino-Roman" w:hAnsi="Palatino-Roman" w:cs="Palatino-Roman"/>
          <w:sz w:val="22"/>
          <w:szCs w:val="22"/>
        </w:rPr>
        <w:t>The most recent consecutive 12-month period mulch processed, in tons.</w:t>
      </w:r>
    </w:p>
    <w:p w14:paraId="451E659F" w14:textId="78BB7550" w:rsidR="00067272" w:rsidRDefault="00067272" w:rsidP="00067272">
      <w:pPr>
        <w:rPr>
          <w:sz w:val="22"/>
          <w:szCs w:val="22"/>
        </w:rPr>
      </w:pPr>
      <w:r>
        <w:rPr>
          <w:sz w:val="22"/>
          <w:szCs w:val="22"/>
        </w:rPr>
        <w:tab/>
      </w:r>
      <w:r>
        <w:rPr>
          <w:sz w:val="22"/>
          <w:szCs w:val="22"/>
        </w:rPr>
        <w:tab/>
      </w:r>
    </w:p>
    <w:p w14:paraId="4A907FFD" w14:textId="0D736492" w:rsidR="00067272" w:rsidRDefault="00067272" w:rsidP="00067272">
      <w:pPr>
        <w:autoSpaceDE w:val="0"/>
        <w:autoSpaceDN w:val="0"/>
        <w:adjustRightInd w:val="0"/>
        <w:ind w:left="1080"/>
        <w:rPr>
          <w:rFonts w:ascii="Palatino-Roman" w:hAnsi="Palatino-Roman" w:cs="Palatino-Roman"/>
          <w:sz w:val="22"/>
          <w:szCs w:val="22"/>
        </w:rPr>
      </w:pPr>
      <w:r>
        <w:rPr>
          <w:rFonts w:ascii="Palatino-Roman" w:hAnsi="Palatino-Roman" w:cs="Palatino-Roman"/>
          <w:sz w:val="22"/>
          <w:szCs w:val="22"/>
        </w:rPr>
        <w:t>All records shall include the Facility ID, Date (Month, Day, and Year), and Operator I</w:t>
      </w:r>
      <w:r w:rsidR="007F6B24">
        <w:rPr>
          <w:rFonts w:ascii="Palatino-Roman" w:hAnsi="Palatino-Roman" w:cs="Palatino-Roman"/>
          <w:sz w:val="22"/>
          <w:szCs w:val="22"/>
        </w:rPr>
        <w:t xml:space="preserve">nitials for each measurement.  </w:t>
      </w:r>
      <w:r>
        <w:rPr>
          <w:rFonts w:ascii="Palatino-Roman" w:hAnsi="Palatino-Roman" w:cs="Palatino-Roman"/>
          <w:sz w:val="22"/>
          <w:szCs w:val="22"/>
        </w:rPr>
        <w:t>Daily records shall be completed within three (3) business days.  Monthly records shall be completed by the 10</w:t>
      </w:r>
      <w:r>
        <w:rPr>
          <w:rFonts w:ascii="Palatino-Roman" w:hAnsi="Palatino-Roman" w:cs="Palatino-Roman"/>
          <w:sz w:val="14"/>
          <w:szCs w:val="14"/>
        </w:rPr>
        <w:t xml:space="preserve">th </w:t>
      </w:r>
      <w:r>
        <w:rPr>
          <w:rFonts w:ascii="Palatino-Roman" w:hAnsi="Palatino-Roman" w:cs="Palatino-Roman"/>
          <w:sz w:val="22"/>
          <w:szCs w:val="22"/>
        </w:rPr>
        <w:t>day of the following month.</w:t>
      </w:r>
      <w:r w:rsidR="007F6B24">
        <w:rPr>
          <w:sz w:val="22"/>
        </w:rPr>
        <w:t xml:space="preserve">  </w:t>
      </w:r>
      <w:r w:rsidR="0069426D">
        <w:rPr>
          <w:sz w:val="22"/>
        </w:rPr>
        <w:t xml:space="preserve">These records shall be maintained at the facility for </w:t>
      </w:r>
      <w:r w:rsidR="0069426D" w:rsidRPr="000F474C">
        <w:rPr>
          <w:sz w:val="22"/>
        </w:rPr>
        <w:t>at least 3 years</w:t>
      </w:r>
      <w:r w:rsidR="0069426D">
        <w:rPr>
          <w:sz w:val="22"/>
        </w:rPr>
        <w:t xml:space="preserve"> and made available to the Department upon request.</w:t>
      </w:r>
    </w:p>
    <w:p w14:paraId="4611D03A" w14:textId="18B99120" w:rsidR="00AF4BF1" w:rsidRDefault="00AF4BF1" w:rsidP="00067272">
      <w:pPr>
        <w:ind w:left="720" w:firstLine="360"/>
        <w:rPr>
          <w:sz w:val="22"/>
          <w:szCs w:val="22"/>
        </w:rPr>
      </w:pPr>
      <w:r w:rsidRPr="00067272">
        <w:rPr>
          <w:sz w:val="22"/>
          <w:szCs w:val="22"/>
        </w:rPr>
        <w:t>[</w:t>
      </w:r>
      <w:r w:rsidR="00067272" w:rsidRPr="00067272">
        <w:rPr>
          <w:rFonts w:ascii="Palatino-Roman" w:hAnsi="Palatino-Roman" w:cs="Palatino-Roman"/>
          <w:sz w:val="22"/>
          <w:szCs w:val="22"/>
        </w:rPr>
        <w:t xml:space="preserve">Construction Permit 1050198-007-AC; </w:t>
      </w:r>
      <w:r w:rsidRPr="00067272">
        <w:rPr>
          <w:sz w:val="22"/>
          <w:szCs w:val="22"/>
        </w:rPr>
        <w:t>Rule 62-4.070(3), F.A.C.]</w:t>
      </w:r>
    </w:p>
    <w:p w14:paraId="70E63972" w14:textId="77777777" w:rsidR="00413E5F" w:rsidRDefault="00413E5F" w:rsidP="00413E5F">
      <w:pPr>
        <w:rPr>
          <w:sz w:val="22"/>
          <w:szCs w:val="22"/>
        </w:rPr>
      </w:pPr>
    </w:p>
    <w:p w14:paraId="5C9AEB1D" w14:textId="681D0A65" w:rsidR="00385332" w:rsidRDefault="008C13CC" w:rsidP="00A8166C">
      <w:pPr>
        <w:autoSpaceDE w:val="0"/>
        <w:autoSpaceDN w:val="0"/>
        <w:adjustRightInd w:val="0"/>
        <w:ind w:left="720" w:hanging="720"/>
        <w:rPr>
          <w:rFonts w:ascii="Palatino-Roman" w:hAnsi="Palatino-Roman" w:cs="Palatino-Roman"/>
          <w:sz w:val="22"/>
          <w:szCs w:val="22"/>
        </w:rPr>
      </w:pPr>
      <w:r>
        <w:rPr>
          <w:b/>
          <w:sz w:val="22"/>
          <w:szCs w:val="22"/>
        </w:rPr>
        <w:t>A.11</w:t>
      </w:r>
      <w:r w:rsidR="00385332" w:rsidRPr="00413E5F">
        <w:rPr>
          <w:b/>
          <w:sz w:val="22"/>
          <w:szCs w:val="22"/>
        </w:rPr>
        <w:t>.</w:t>
      </w:r>
      <w:r w:rsidR="00385332">
        <w:rPr>
          <w:sz w:val="22"/>
          <w:szCs w:val="22"/>
        </w:rPr>
        <w:tab/>
      </w:r>
      <w:r w:rsidR="00385332" w:rsidRPr="00661B60">
        <w:rPr>
          <w:rFonts w:ascii="Palatino-Roman" w:hAnsi="Palatino-Roman" w:cs="Palatino-Roman"/>
          <w:sz w:val="22"/>
          <w:szCs w:val="22"/>
          <w:u w:val="single"/>
        </w:rPr>
        <w:t>Inspection Records</w:t>
      </w:r>
      <w:r w:rsidR="00385332">
        <w:rPr>
          <w:rFonts w:ascii="Palatino-Roman" w:hAnsi="Palatino-Roman" w:cs="Palatino-Roman"/>
          <w:sz w:val="22"/>
          <w:szCs w:val="22"/>
        </w:rPr>
        <w:t xml:space="preserve"> </w:t>
      </w:r>
      <w:r w:rsidR="00385332" w:rsidRPr="00356F71">
        <w:rPr>
          <w:sz w:val="22"/>
          <w:szCs w:val="22"/>
        </w:rPr>
        <w:t>-</w:t>
      </w:r>
      <w:r w:rsidR="00385332">
        <w:rPr>
          <w:sz w:val="22"/>
          <w:szCs w:val="22"/>
        </w:rPr>
        <w:t xml:space="preserve"> </w:t>
      </w:r>
      <w:r w:rsidR="00385332">
        <w:rPr>
          <w:rFonts w:ascii="Palatino-Roman" w:hAnsi="Palatino-Roman" w:cs="Palatino-Roman"/>
          <w:sz w:val="22"/>
          <w:szCs w:val="22"/>
        </w:rPr>
        <w:t>In order to demonstrate compliance with Specific Condition No</w:t>
      </w:r>
      <w:r w:rsidR="00385332" w:rsidRPr="00270790">
        <w:rPr>
          <w:rFonts w:ascii="Palatino-Roman" w:hAnsi="Palatino-Roman" w:cs="Palatino-Roman"/>
          <w:sz w:val="22"/>
          <w:szCs w:val="22"/>
        </w:rPr>
        <w:t xml:space="preserve">. </w:t>
      </w:r>
      <w:r w:rsidR="003A12AD" w:rsidRPr="00270790">
        <w:rPr>
          <w:rFonts w:ascii="Palatino-Roman" w:hAnsi="Palatino-Roman" w:cs="Palatino-Roman"/>
          <w:sz w:val="22"/>
          <w:szCs w:val="22"/>
        </w:rPr>
        <w:t>A.3</w:t>
      </w:r>
      <w:r w:rsidR="00385332" w:rsidRPr="00270790">
        <w:rPr>
          <w:rFonts w:ascii="Palatino-Roman" w:hAnsi="Palatino-Roman" w:cs="Palatino-Roman"/>
          <w:sz w:val="22"/>
          <w:szCs w:val="22"/>
        </w:rPr>
        <w:t>., for</w:t>
      </w:r>
      <w:r w:rsidR="00385332">
        <w:rPr>
          <w:rFonts w:ascii="Palatino-Roman" w:hAnsi="Palatino-Roman" w:cs="Palatino-Roman"/>
          <w:sz w:val="22"/>
          <w:szCs w:val="22"/>
        </w:rPr>
        <w:t xml:space="preserve"> each day of operation of the grinder, the permittee shall record the Facility ID, Date, Operator Initials, and the Operating Status/Condition of the water spray system to ensure it is operating properly.</w:t>
      </w:r>
    </w:p>
    <w:p w14:paraId="6815DF7A" w14:textId="42CDA7CB" w:rsidR="007A0679" w:rsidRDefault="0069579A" w:rsidP="00A8166C">
      <w:pPr>
        <w:ind w:left="360" w:firstLine="360"/>
        <w:rPr>
          <w:rFonts w:ascii="Palatino-Roman" w:hAnsi="Palatino-Roman" w:cs="Palatino-Roman"/>
          <w:sz w:val="22"/>
          <w:szCs w:val="22"/>
        </w:rPr>
      </w:pPr>
      <w:r>
        <w:rPr>
          <w:rFonts w:ascii="Palatino-Roman" w:hAnsi="Palatino-Roman" w:cs="Palatino-Roman"/>
          <w:sz w:val="22"/>
          <w:szCs w:val="22"/>
        </w:rPr>
        <w:t>[Rule 62-4.070(3), F.A</w:t>
      </w:r>
      <w:r w:rsidR="007A0679">
        <w:rPr>
          <w:rFonts w:ascii="Palatino-Roman" w:hAnsi="Palatino-Roman" w:cs="Palatino-Roman"/>
          <w:sz w:val="22"/>
          <w:szCs w:val="22"/>
        </w:rPr>
        <w:t>.C.</w:t>
      </w:r>
      <w:r w:rsidR="00A8166C">
        <w:rPr>
          <w:rFonts w:ascii="Palatino-Roman" w:hAnsi="Palatino-Roman" w:cs="Palatino-Roman"/>
          <w:sz w:val="22"/>
          <w:szCs w:val="22"/>
        </w:rPr>
        <w:t>]</w:t>
      </w:r>
    </w:p>
    <w:sectPr w:rsidR="007A0679" w:rsidSect="00D73640">
      <w:headerReference w:type="even" r:id="rId19"/>
      <w:headerReference w:type="default" r:id="rId20"/>
      <w:headerReference w:type="first" r:id="rId21"/>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B053D" w14:textId="77777777" w:rsidR="0020516D" w:rsidRDefault="0020516D">
      <w:r>
        <w:separator/>
      </w:r>
    </w:p>
  </w:endnote>
  <w:endnote w:type="continuationSeparator" w:id="0">
    <w:p w14:paraId="094B5CEB" w14:textId="77777777" w:rsidR="0020516D" w:rsidRDefault="00205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alatino-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CEE90" w14:textId="77777777" w:rsidR="00675C25" w:rsidRDefault="00675C2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9D4C0" w14:textId="3A023DB0" w:rsidR="00675C25" w:rsidRPr="007078D3" w:rsidRDefault="00E3458F" w:rsidP="0002747C">
    <w:pPr>
      <w:pBdr>
        <w:top w:val="single" w:sz="8" w:space="1" w:color="auto"/>
      </w:pBdr>
      <w:tabs>
        <w:tab w:val="left" w:pos="990"/>
        <w:tab w:val="left" w:pos="1080"/>
        <w:tab w:val="left" w:pos="1440"/>
        <w:tab w:val="right" w:pos="10080"/>
      </w:tabs>
      <w:spacing w:before="240"/>
      <w:rPr>
        <w:rStyle w:val="PageNumber"/>
      </w:rPr>
    </w:pPr>
    <w:r>
      <w:rPr>
        <w:rStyle w:val="PageNumber"/>
      </w:rPr>
      <w:t>IFCO Systems North America, Inc.</w:t>
    </w:r>
    <w:r w:rsidR="00675C25">
      <w:rPr>
        <w:rStyle w:val="PageNumber"/>
        <w:color w:val="FF0000"/>
      </w:rPr>
      <w:tab/>
    </w:r>
    <w:r w:rsidR="00675C25" w:rsidRPr="00E3458F">
      <w:rPr>
        <w:rStyle w:val="PageNumber"/>
      </w:rPr>
      <w:t xml:space="preserve">Air Permit No. </w:t>
    </w:r>
    <w:r w:rsidRPr="00E3458F">
      <w:rPr>
        <w:rStyle w:val="PageNumber"/>
      </w:rPr>
      <w:t>1050198-010-AO</w:t>
    </w:r>
  </w:p>
  <w:p w14:paraId="50638F6F" w14:textId="5A1B34B3" w:rsidR="00675C25" w:rsidRPr="0035720F" w:rsidRDefault="00E3458F" w:rsidP="0002747C">
    <w:pPr>
      <w:tabs>
        <w:tab w:val="right" w:pos="10080"/>
      </w:tabs>
      <w:rPr>
        <w:rStyle w:val="PageNumber"/>
      </w:rPr>
    </w:pPr>
    <w:r>
      <w:rPr>
        <w:rStyle w:val="PageNumber"/>
      </w:rPr>
      <w:t>IFCO Systems - Homeland</w:t>
    </w:r>
    <w:r w:rsidR="00675C25" w:rsidRPr="007078D3">
      <w:rPr>
        <w:rStyle w:val="PageNumber"/>
      </w:rPr>
      <w:tab/>
    </w:r>
    <w:r w:rsidR="00675C25" w:rsidRPr="00E3458F">
      <w:t>Air Operation Permit Renewal</w:t>
    </w:r>
  </w:p>
  <w:p w14:paraId="16826C52" w14:textId="77777777" w:rsidR="00675C25" w:rsidRPr="007078D3" w:rsidRDefault="00675C25"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8A34CB">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8A34CB">
      <w:rPr>
        <w:rStyle w:val="PageNumber"/>
        <w:noProof/>
      </w:rPr>
      <w:t>8</w:t>
    </w:r>
    <w:r w:rsidRPr="007078D3">
      <w:rPr>
        <w:rStyle w:val="PageNumber"/>
      </w:rPr>
      <w:fldChar w:fldCharType="end"/>
    </w:r>
  </w:p>
  <w:p w14:paraId="248234D9" w14:textId="77777777" w:rsidR="00675C25" w:rsidRPr="008E0436" w:rsidRDefault="00675C25">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96743" w14:textId="34DCAFEA" w:rsidR="007714F4" w:rsidRPr="007078D3" w:rsidRDefault="00371CCA" w:rsidP="00371CCA">
    <w:pPr>
      <w:pBdr>
        <w:top w:val="single" w:sz="8" w:space="1" w:color="auto"/>
      </w:pBdr>
      <w:tabs>
        <w:tab w:val="left" w:pos="990"/>
        <w:tab w:val="left" w:pos="1080"/>
        <w:tab w:val="left" w:pos="1440"/>
        <w:tab w:val="right" w:pos="10080"/>
      </w:tabs>
      <w:spacing w:before="240"/>
      <w:rPr>
        <w:rStyle w:val="PageNumber"/>
      </w:rPr>
    </w:pPr>
    <w:r>
      <w:rPr>
        <w:rStyle w:val="PageNumber"/>
      </w:rPr>
      <w:t>IFCO Systems North America, Inc.</w:t>
    </w:r>
    <w:r w:rsidR="007714F4" w:rsidRPr="007078D3">
      <w:rPr>
        <w:rStyle w:val="PageNumber"/>
        <w:color w:val="FF0000"/>
      </w:rPr>
      <w:tab/>
    </w:r>
    <w:r w:rsidRPr="00E3458F">
      <w:rPr>
        <w:rStyle w:val="PageNumber"/>
      </w:rPr>
      <w:t>Air Permit No. 1050198-010-AO</w:t>
    </w:r>
  </w:p>
  <w:p w14:paraId="312B4AFC" w14:textId="4571C4BC" w:rsidR="007714F4" w:rsidRPr="007078D3" w:rsidRDefault="00371CCA" w:rsidP="00D73640">
    <w:pPr>
      <w:tabs>
        <w:tab w:val="right" w:pos="10080"/>
      </w:tabs>
      <w:rPr>
        <w:rStyle w:val="PageNumber"/>
      </w:rPr>
    </w:pPr>
    <w:r>
      <w:rPr>
        <w:rStyle w:val="PageNumber"/>
      </w:rPr>
      <w:t>IFCO Systems - Homeland</w:t>
    </w:r>
    <w:r w:rsidR="007714F4" w:rsidRPr="007078D3">
      <w:rPr>
        <w:rStyle w:val="PageNumber"/>
      </w:rPr>
      <w:tab/>
    </w:r>
    <w:r w:rsidRPr="00E3458F">
      <w:t>Air Operation Permit Renewal</w:t>
    </w:r>
  </w:p>
  <w:p w14:paraId="64E870A0" w14:textId="77777777" w:rsidR="007714F4" w:rsidRPr="007078D3" w:rsidRDefault="007714F4">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8A34CB">
      <w:rPr>
        <w:rStyle w:val="PageNumber"/>
        <w:noProof/>
      </w:rPr>
      <w:t>8</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8A34CB">
      <w:rPr>
        <w:rStyle w:val="PageNumber"/>
        <w:noProof/>
      </w:rPr>
      <w:t>8</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A2DDA" w14:textId="77777777" w:rsidR="0020516D" w:rsidRDefault="0020516D">
      <w:r>
        <w:separator/>
      </w:r>
    </w:p>
  </w:footnote>
  <w:footnote w:type="continuationSeparator" w:id="0">
    <w:p w14:paraId="182C5DE0" w14:textId="77777777" w:rsidR="0020516D" w:rsidRDefault="00205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42EF2" w14:textId="52EFF63E" w:rsidR="00675C25" w:rsidRDefault="00675C25">
    <w:pPr>
      <w:pStyle w:val="Header"/>
      <w:numPr>
        <w:ilvl w:val="0"/>
        <w:numId w:val="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B80FA" w14:textId="5AC698EA" w:rsidR="00582C20" w:rsidRDefault="00582C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F47389" w:rsidRPr="00F47389" w14:paraId="031F39DD" w14:textId="77777777" w:rsidTr="000200F2">
      <w:tc>
        <w:tcPr>
          <w:tcW w:w="2448" w:type="dxa"/>
        </w:tcPr>
        <w:p w14:paraId="47DC4FB7" w14:textId="77777777" w:rsidR="00F47389" w:rsidRPr="00F47389" w:rsidRDefault="00F47389" w:rsidP="00F47389">
          <w:pPr>
            <w:rPr>
              <w:sz w:val="24"/>
              <w:szCs w:val="24"/>
            </w:rPr>
          </w:pPr>
          <w:r w:rsidRPr="00F47389">
            <w:rPr>
              <w:noProof/>
              <w:sz w:val="24"/>
              <w:szCs w:val="24"/>
            </w:rPr>
            <w:drawing>
              <wp:inline distT="0" distB="0" distL="0" distR="0" wp14:anchorId="591D5893" wp14:editId="55DBD8CA">
                <wp:extent cx="1504950" cy="981075"/>
                <wp:effectExtent l="0" t="0" r="0" b="9525"/>
                <wp:docPr id="20" name="Picture 20"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14:paraId="69EAFDF6" w14:textId="77777777" w:rsidR="00F47389" w:rsidRPr="00F47389" w:rsidRDefault="00F47389" w:rsidP="00F47389">
          <w:pPr>
            <w:jc w:val="center"/>
            <w:rPr>
              <w:b/>
              <w:sz w:val="32"/>
              <w:szCs w:val="32"/>
            </w:rPr>
          </w:pPr>
          <w:r w:rsidRPr="00F47389">
            <w:rPr>
              <w:b/>
              <w:sz w:val="36"/>
              <w:szCs w:val="36"/>
            </w:rPr>
            <w:t>F</w:t>
          </w:r>
          <w:r w:rsidRPr="00F47389">
            <w:rPr>
              <w:b/>
              <w:sz w:val="24"/>
              <w:szCs w:val="24"/>
            </w:rPr>
            <w:t>LORIDA</w:t>
          </w:r>
          <w:r w:rsidRPr="00F47389">
            <w:rPr>
              <w:b/>
              <w:sz w:val="32"/>
              <w:szCs w:val="32"/>
            </w:rPr>
            <w:t xml:space="preserve"> </w:t>
          </w:r>
          <w:r w:rsidRPr="00F47389">
            <w:rPr>
              <w:b/>
              <w:sz w:val="36"/>
              <w:szCs w:val="36"/>
            </w:rPr>
            <w:t>D</w:t>
          </w:r>
          <w:r w:rsidRPr="00F47389">
            <w:rPr>
              <w:b/>
              <w:sz w:val="24"/>
              <w:szCs w:val="24"/>
            </w:rPr>
            <w:t>EPARTMENT</w:t>
          </w:r>
          <w:r w:rsidRPr="00F47389">
            <w:rPr>
              <w:b/>
              <w:sz w:val="32"/>
              <w:szCs w:val="32"/>
            </w:rPr>
            <w:t xml:space="preserve"> </w:t>
          </w:r>
          <w:r w:rsidRPr="00F47389">
            <w:rPr>
              <w:b/>
              <w:sz w:val="24"/>
              <w:szCs w:val="24"/>
            </w:rPr>
            <w:t>OF</w:t>
          </w:r>
        </w:p>
        <w:p w14:paraId="771DC871" w14:textId="77777777" w:rsidR="00F47389" w:rsidRPr="00F47389" w:rsidRDefault="00F47389" w:rsidP="00F47389">
          <w:pPr>
            <w:jc w:val="center"/>
            <w:rPr>
              <w:sz w:val="32"/>
              <w:szCs w:val="32"/>
            </w:rPr>
          </w:pPr>
          <w:r w:rsidRPr="00F47389">
            <w:rPr>
              <w:b/>
              <w:sz w:val="36"/>
              <w:szCs w:val="36"/>
            </w:rPr>
            <w:t>E</w:t>
          </w:r>
          <w:r w:rsidRPr="00F47389">
            <w:rPr>
              <w:b/>
              <w:sz w:val="24"/>
              <w:szCs w:val="24"/>
            </w:rPr>
            <w:t>NVIRONMENTAL</w:t>
          </w:r>
          <w:r w:rsidRPr="00F47389">
            <w:rPr>
              <w:b/>
              <w:sz w:val="32"/>
              <w:szCs w:val="32"/>
            </w:rPr>
            <w:t xml:space="preserve"> </w:t>
          </w:r>
          <w:r w:rsidRPr="00F47389">
            <w:rPr>
              <w:b/>
              <w:sz w:val="36"/>
              <w:szCs w:val="36"/>
            </w:rPr>
            <w:t>P</w:t>
          </w:r>
          <w:r w:rsidRPr="00F47389">
            <w:rPr>
              <w:b/>
              <w:sz w:val="24"/>
              <w:szCs w:val="24"/>
            </w:rPr>
            <w:t>ROTECTION</w:t>
          </w:r>
        </w:p>
        <w:p w14:paraId="4C9F7D7A" w14:textId="77777777" w:rsidR="00F47389" w:rsidRPr="00F47389" w:rsidRDefault="00F47389" w:rsidP="00F47389">
          <w:pPr>
            <w:spacing w:before="120"/>
            <w:jc w:val="center"/>
          </w:pPr>
          <w:r w:rsidRPr="00F47389">
            <w:t>Southwest District Office</w:t>
          </w:r>
        </w:p>
        <w:p w14:paraId="1D9D96DA" w14:textId="77777777" w:rsidR="00F47389" w:rsidRPr="00F47389" w:rsidRDefault="00F47389" w:rsidP="00F47389">
          <w:pPr>
            <w:jc w:val="center"/>
          </w:pPr>
          <w:r w:rsidRPr="00F47389">
            <w:t>13051 North Telecom Parkway</w:t>
          </w:r>
        </w:p>
        <w:p w14:paraId="41B0E164" w14:textId="77777777" w:rsidR="00F47389" w:rsidRPr="00F47389" w:rsidRDefault="00F47389" w:rsidP="00F47389">
          <w:pPr>
            <w:jc w:val="center"/>
          </w:pPr>
          <w:r w:rsidRPr="00F47389">
            <w:t>Temple Terrace, Florida 33637-0926</w:t>
          </w:r>
        </w:p>
      </w:tc>
      <w:tc>
        <w:tcPr>
          <w:tcW w:w="2520" w:type="dxa"/>
        </w:tcPr>
        <w:p w14:paraId="39C39C02" w14:textId="77777777" w:rsidR="00F47389" w:rsidRPr="00F47389" w:rsidRDefault="00F47389" w:rsidP="00F47389">
          <w:pPr>
            <w:jc w:val="right"/>
            <w:rPr>
              <w:color w:val="31849B"/>
              <w:sz w:val="18"/>
              <w:szCs w:val="18"/>
            </w:rPr>
          </w:pPr>
          <w:r w:rsidRPr="00F47389">
            <w:rPr>
              <w:color w:val="31849B"/>
              <w:sz w:val="18"/>
              <w:szCs w:val="18"/>
            </w:rPr>
            <w:t>RICK SCOTT</w:t>
          </w:r>
        </w:p>
        <w:p w14:paraId="2044DB09" w14:textId="77777777" w:rsidR="00F47389" w:rsidRPr="00F47389" w:rsidRDefault="00F47389" w:rsidP="00F47389">
          <w:pPr>
            <w:jc w:val="right"/>
            <w:rPr>
              <w:color w:val="31849B"/>
              <w:sz w:val="18"/>
              <w:szCs w:val="18"/>
            </w:rPr>
          </w:pPr>
          <w:r w:rsidRPr="00F47389">
            <w:rPr>
              <w:color w:val="31849B"/>
              <w:sz w:val="18"/>
              <w:szCs w:val="18"/>
            </w:rPr>
            <w:t>GOVERNOR</w:t>
          </w:r>
        </w:p>
        <w:p w14:paraId="0C93A7BD" w14:textId="77777777" w:rsidR="00F47389" w:rsidRPr="00F47389" w:rsidRDefault="00F47389" w:rsidP="00F47389">
          <w:pPr>
            <w:jc w:val="right"/>
            <w:rPr>
              <w:color w:val="31849B"/>
              <w:sz w:val="18"/>
              <w:szCs w:val="18"/>
            </w:rPr>
          </w:pPr>
        </w:p>
        <w:p w14:paraId="1796AB5F" w14:textId="77777777" w:rsidR="00F47389" w:rsidRPr="00F47389" w:rsidRDefault="00F47389" w:rsidP="00F47389">
          <w:pPr>
            <w:jc w:val="right"/>
            <w:rPr>
              <w:color w:val="31849B"/>
              <w:sz w:val="18"/>
              <w:szCs w:val="18"/>
            </w:rPr>
          </w:pPr>
          <w:r w:rsidRPr="00F47389">
            <w:rPr>
              <w:color w:val="31849B"/>
              <w:sz w:val="18"/>
              <w:szCs w:val="18"/>
            </w:rPr>
            <w:t>CARLOS LOPEZ-CANTERA</w:t>
          </w:r>
          <w:r w:rsidRPr="00F47389">
            <w:rPr>
              <w:color w:val="31849B"/>
              <w:sz w:val="18"/>
              <w:szCs w:val="18"/>
            </w:rPr>
            <w:br/>
            <w:t>LT. GOVERNOR</w:t>
          </w:r>
        </w:p>
        <w:p w14:paraId="0A390759" w14:textId="77777777" w:rsidR="00F47389" w:rsidRPr="00F47389" w:rsidRDefault="00F47389" w:rsidP="00F47389">
          <w:pPr>
            <w:jc w:val="right"/>
            <w:rPr>
              <w:color w:val="31849B"/>
              <w:sz w:val="18"/>
              <w:szCs w:val="18"/>
            </w:rPr>
          </w:pPr>
        </w:p>
        <w:p w14:paraId="48DB9EC6" w14:textId="77777777" w:rsidR="00F47389" w:rsidRPr="00F47389" w:rsidRDefault="00F47389" w:rsidP="00F47389">
          <w:pPr>
            <w:jc w:val="right"/>
            <w:rPr>
              <w:color w:val="31849B"/>
              <w:sz w:val="18"/>
              <w:szCs w:val="18"/>
            </w:rPr>
          </w:pPr>
          <w:r w:rsidRPr="00F47389">
            <w:rPr>
              <w:color w:val="31849B"/>
              <w:sz w:val="18"/>
              <w:szCs w:val="18"/>
            </w:rPr>
            <w:t>JONATHAN P. STEVERSON</w:t>
          </w:r>
        </w:p>
        <w:p w14:paraId="2C66E9AC" w14:textId="77777777" w:rsidR="00F47389" w:rsidRPr="00F47389" w:rsidRDefault="00F47389" w:rsidP="00F47389">
          <w:pPr>
            <w:jc w:val="right"/>
            <w:rPr>
              <w:rFonts w:ascii="BakerSignet" w:hAnsi="BakerSignet"/>
              <w:color w:val="006666"/>
            </w:rPr>
          </w:pPr>
          <w:r w:rsidRPr="00F47389">
            <w:rPr>
              <w:color w:val="31849B"/>
              <w:sz w:val="18"/>
              <w:szCs w:val="18"/>
            </w:rPr>
            <w:t xml:space="preserve"> SECRETARY</w:t>
          </w:r>
        </w:p>
      </w:tc>
    </w:tr>
  </w:tbl>
  <w:p w14:paraId="5FFB869C" w14:textId="3891F850" w:rsidR="00675C25" w:rsidRDefault="00675C2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F9633" w14:textId="671D11FB" w:rsidR="007714F4" w:rsidRDefault="007714F4" w:rsidP="003E6985">
    <w:pPr>
      <w:pStyle w:val="Header"/>
      <w:numPr>
        <w:ilvl w:val="0"/>
        <w:numId w:val="6"/>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51697" w14:textId="6147BC73" w:rsidR="007714F4" w:rsidRPr="007078D3" w:rsidRDefault="007714F4">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Pr="007A241A">
      <w:rPr>
        <w:b/>
        <w:sz w:val="22"/>
      </w:rPr>
      <w:t>INFORMATION (FINAL)</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A2C25" w14:textId="0FE53488" w:rsidR="007714F4" w:rsidRDefault="007714F4" w:rsidP="003E6985">
    <w:pPr>
      <w:pStyle w:val="Header"/>
      <w:numPr>
        <w:ilvl w:val="0"/>
        <w:numId w:val="7"/>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76A97" w14:textId="07519BF2" w:rsidR="007714F4" w:rsidRDefault="007714F4" w:rsidP="003E6985">
    <w:pPr>
      <w:pStyle w:val="Header"/>
      <w:numPr>
        <w:ilvl w:val="0"/>
        <w:numId w:val="12"/>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F760D" w14:textId="60D841D1" w:rsidR="007714F4" w:rsidRPr="007078D3" w:rsidRDefault="00013A87" w:rsidP="00970B43">
    <w:pPr>
      <w:pStyle w:val="Header"/>
      <w:pBdr>
        <w:bottom w:val="single" w:sz="4" w:space="1" w:color="auto"/>
      </w:pBdr>
      <w:jc w:val="center"/>
      <w:rPr>
        <w:b/>
        <w:sz w:val="22"/>
        <w:szCs w:val="22"/>
      </w:rPr>
    </w:pPr>
    <w:r>
      <w:rPr>
        <w:b/>
        <w:sz w:val="22"/>
        <w:szCs w:val="22"/>
      </w:rPr>
      <w:t>SECTION 3. EMISSION UNIT SPECI</w:t>
    </w:r>
    <w:r w:rsidR="007714F4" w:rsidRPr="007078D3">
      <w:rPr>
        <w:b/>
        <w:sz w:val="22"/>
        <w:szCs w:val="22"/>
      </w:rPr>
      <w:t xml:space="preserve">FIC </w:t>
    </w:r>
    <w:r w:rsidR="007714F4" w:rsidRPr="000677DE">
      <w:rPr>
        <w:b/>
        <w:sz w:val="22"/>
        <w:szCs w:val="22"/>
      </w:rPr>
      <w:t>CONDITIONS (FINAL)</w:t>
    </w:r>
  </w:p>
  <w:p w14:paraId="13008F97" w14:textId="0AB0A53C" w:rsidR="007714F4" w:rsidRPr="007078D3" w:rsidRDefault="007714F4" w:rsidP="00970B43">
    <w:pPr>
      <w:pStyle w:val="Header"/>
      <w:jc w:val="center"/>
      <w:rPr>
        <w:b/>
        <w:sz w:val="22"/>
        <w:szCs w:val="22"/>
      </w:rPr>
    </w:pPr>
    <w:r w:rsidRPr="007078D3">
      <w:rPr>
        <w:b/>
        <w:sz w:val="22"/>
        <w:szCs w:val="22"/>
      </w:rPr>
      <w:t xml:space="preserve">B.  </w:t>
    </w:r>
    <w:r w:rsidRPr="00787336">
      <w:rPr>
        <w:b/>
        <w:sz w:val="22"/>
        <w:szCs w:val="22"/>
      </w:rPr>
      <w:t>E</w:t>
    </w:r>
    <w:r w:rsidR="008B382E" w:rsidRPr="00787336">
      <w:rPr>
        <w:b/>
        <w:sz w:val="22"/>
        <w:szCs w:val="22"/>
      </w:rPr>
      <w:t>.</w:t>
    </w:r>
    <w:r w:rsidRPr="00787336">
      <w:rPr>
        <w:b/>
        <w:sz w:val="22"/>
        <w:szCs w:val="22"/>
      </w:rPr>
      <w:t>U</w:t>
    </w:r>
    <w:r w:rsidR="008B382E" w:rsidRPr="00787336">
      <w:rPr>
        <w:b/>
        <w:sz w:val="22"/>
        <w:szCs w:val="22"/>
      </w:rPr>
      <w:t>. No</w:t>
    </w:r>
    <w:r w:rsidRPr="00787336">
      <w:rPr>
        <w:sz w:val="22"/>
        <w:szCs w:val="22"/>
      </w:rPr>
      <w:t>.</w:t>
    </w:r>
    <w:r w:rsidR="008B382E" w:rsidRPr="00787336">
      <w:rPr>
        <w:b/>
        <w:sz w:val="22"/>
        <w:szCs w:val="22"/>
      </w:rPr>
      <w:t xml:space="preserve"> 003</w:t>
    </w:r>
    <w:r w:rsidR="008B382E" w:rsidRPr="008B382E">
      <w:rPr>
        <w:sz w:val="22"/>
        <w:szCs w:val="22"/>
      </w:rPr>
      <w:t xml:space="preserve"> -</w:t>
    </w:r>
    <w:r w:rsidR="008B382E">
      <w:rPr>
        <w:b/>
        <w:sz w:val="22"/>
        <w:szCs w:val="22"/>
      </w:rPr>
      <w:t xml:space="preserve"> </w:t>
    </w:r>
    <w:r w:rsidR="008B382E" w:rsidRPr="008B382E">
      <w:rPr>
        <w:b/>
        <w:sz w:val="22"/>
        <w:szCs w:val="22"/>
      </w:rPr>
      <w:t>Mulching of Wood Waste (Grinder)</w:t>
    </w:r>
  </w:p>
  <w:p w14:paraId="1791568B" w14:textId="77777777" w:rsidR="007714F4" w:rsidRPr="007078D3" w:rsidRDefault="007714F4" w:rsidP="00970B43">
    <w:pPr>
      <w:pStyle w:val="Header"/>
      <w:jc w:val="center"/>
      <w:rPr>
        <w:b/>
        <w:sz w:val="22"/>
        <w:szCs w:val="2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0476A" w14:textId="181561B2" w:rsidR="007714F4" w:rsidRDefault="007714F4" w:rsidP="003E6985">
    <w:pPr>
      <w:pStyle w:val="Header"/>
      <w:numPr>
        <w:ilvl w:val="0"/>
        <w:numId w:val="13"/>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12194C"/>
    <w:multiLevelType w:val="hybridMultilevel"/>
    <w:tmpl w:val="2144A1A8"/>
    <w:lvl w:ilvl="0" w:tplc="48925F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72B3BCB"/>
    <w:multiLevelType w:val="hybridMultilevel"/>
    <w:tmpl w:val="32184860"/>
    <w:lvl w:ilvl="0" w:tplc="05225598">
      <w:start w:val="1"/>
      <w:numFmt w:val="lowerLetter"/>
      <w:lvlText w:val="%1."/>
      <w:lvlJc w:val="left"/>
      <w:pPr>
        <w:ind w:left="1080" w:hanging="360"/>
      </w:pPr>
      <w:rPr>
        <w:rFonts w:ascii="Palatino-Roman" w:hAnsi="Palatino-Roman" w:cs="Palatino-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7860E6"/>
    <w:multiLevelType w:val="hybridMultilevel"/>
    <w:tmpl w:val="253E0E00"/>
    <w:lvl w:ilvl="0" w:tplc="05225598">
      <w:start w:val="1"/>
      <w:numFmt w:val="lowerLetter"/>
      <w:lvlText w:val="%1."/>
      <w:lvlJc w:val="left"/>
      <w:pPr>
        <w:ind w:left="1080" w:hanging="360"/>
      </w:pPr>
      <w:rPr>
        <w:rFonts w:ascii="Palatino-Roman" w:hAnsi="Palatino-Roman" w:cs="Palatino-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DCD1631"/>
    <w:multiLevelType w:val="singleLevel"/>
    <w:tmpl w:val="95BCCBAC"/>
    <w:lvl w:ilvl="0">
      <w:start w:val="1"/>
      <w:numFmt w:val="decimal"/>
      <w:lvlText w:val="(%1)"/>
      <w:legacy w:legacy="1" w:legacySpace="0" w:legacyIndent="720"/>
      <w:lvlJc w:val="left"/>
      <w:pPr>
        <w:ind w:left="720" w:hanging="720"/>
      </w:pPr>
    </w:lvl>
  </w:abstractNum>
  <w:abstractNum w:abstractNumId="5">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
    <w:nsid w:val="208E2518"/>
    <w:multiLevelType w:val="hybridMultilevel"/>
    <w:tmpl w:val="93EEA270"/>
    <w:lvl w:ilvl="0" w:tplc="04090019">
      <w:start w:val="1"/>
      <w:numFmt w:val="lowerLetter"/>
      <w:lvlText w:val="%1."/>
      <w:lvlJc w:val="left"/>
      <w:pPr>
        <w:ind w:left="90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2E5067D2"/>
    <w:multiLevelType w:val="singleLevel"/>
    <w:tmpl w:val="F1A85D9A"/>
    <w:lvl w:ilvl="0">
      <w:start w:val="1"/>
      <w:numFmt w:val="decimal"/>
      <w:lvlText w:val="(%1)"/>
      <w:legacy w:legacy="1" w:legacySpace="0" w:legacyIndent="720"/>
      <w:lvlJc w:val="left"/>
      <w:pPr>
        <w:ind w:left="720" w:hanging="720"/>
      </w:pPr>
    </w:lvl>
  </w:abstractNum>
  <w:abstractNum w:abstractNumId="8">
    <w:nsid w:val="3B032BF1"/>
    <w:multiLevelType w:val="singleLevel"/>
    <w:tmpl w:val="95BCCBAC"/>
    <w:lvl w:ilvl="0">
      <w:start w:val="1"/>
      <w:numFmt w:val="decimal"/>
      <w:lvlText w:val="(%1)"/>
      <w:legacy w:legacy="1" w:legacySpace="0" w:legacyIndent="720"/>
      <w:lvlJc w:val="left"/>
      <w:pPr>
        <w:ind w:left="720" w:hanging="720"/>
      </w:pPr>
    </w:lvl>
  </w:abstractNum>
  <w:abstractNum w:abstractNumId="9">
    <w:nsid w:val="3BA27005"/>
    <w:multiLevelType w:val="singleLevel"/>
    <w:tmpl w:val="0409000F"/>
    <w:lvl w:ilvl="0">
      <w:start w:val="1"/>
      <w:numFmt w:val="decimal"/>
      <w:lvlText w:val="%1."/>
      <w:lvlJc w:val="left"/>
      <w:pPr>
        <w:tabs>
          <w:tab w:val="num" w:pos="360"/>
        </w:tabs>
        <w:ind w:left="360" w:hanging="360"/>
      </w:pPr>
    </w:lvl>
  </w:abstractNum>
  <w:abstractNum w:abstractNumId="10">
    <w:nsid w:val="3FE609C3"/>
    <w:multiLevelType w:val="singleLevel"/>
    <w:tmpl w:val="F1A85D9A"/>
    <w:lvl w:ilvl="0">
      <w:start w:val="1"/>
      <w:numFmt w:val="decimal"/>
      <w:lvlText w:val="(%1)"/>
      <w:legacy w:legacy="1" w:legacySpace="0" w:legacyIndent="720"/>
      <w:lvlJc w:val="left"/>
      <w:pPr>
        <w:ind w:left="720" w:hanging="720"/>
      </w:pPr>
    </w:lvl>
  </w:abstractNum>
  <w:abstractNum w:abstractNumId="11">
    <w:nsid w:val="41051669"/>
    <w:multiLevelType w:val="singleLevel"/>
    <w:tmpl w:val="F1A85D9A"/>
    <w:lvl w:ilvl="0">
      <w:start w:val="1"/>
      <w:numFmt w:val="decimal"/>
      <w:lvlText w:val="(%1)"/>
      <w:legacy w:legacy="1" w:legacySpace="0" w:legacyIndent="720"/>
      <w:lvlJc w:val="left"/>
      <w:pPr>
        <w:ind w:left="720" w:hanging="720"/>
      </w:pPr>
    </w:lvl>
  </w:abstractNum>
  <w:abstractNum w:abstractNumId="12">
    <w:nsid w:val="44617DFF"/>
    <w:multiLevelType w:val="singleLevel"/>
    <w:tmpl w:val="F1A85D9A"/>
    <w:lvl w:ilvl="0">
      <w:start w:val="1"/>
      <w:numFmt w:val="decimal"/>
      <w:lvlText w:val="(%1)"/>
      <w:legacy w:legacy="1" w:legacySpace="0" w:legacyIndent="720"/>
      <w:lvlJc w:val="left"/>
      <w:pPr>
        <w:ind w:left="720" w:hanging="720"/>
      </w:pPr>
    </w:lvl>
  </w:abstractNum>
  <w:abstractNum w:abstractNumId="13">
    <w:nsid w:val="45A51284"/>
    <w:multiLevelType w:val="singleLevel"/>
    <w:tmpl w:val="F1A85D9A"/>
    <w:lvl w:ilvl="0">
      <w:start w:val="1"/>
      <w:numFmt w:val="decimal"/>
      <w:lvlText w:val="(%1)"/>
      <w:legacy w:legacy="1" w:legacySpace="0" w:legacyIndent="720"/>
      <w:lvlJc w:val="left"/>
      <w:pPr>
        <w:ind w:left="720" w:hanging="720"/>
      </w:pPr>
    </w:lvl>
  </w:abstractNum>
  <w:abstractNum w:abstractNumId="14">
    <w:nsid w:val="4FE137A5"/>
    <w:multiLevelType w:val="singleLevel"/>
    <w:tmpl w:val="F1A85D9A"/>
    <w:lvl w:ilvl="0">
      <w:start w:val="1"/>
      <w:numFmt w:val="decimal"/>
      <w:lvlText w:val="(%1)"/>
      <w:legacy w:legacy="1" w:legacySpace="0" w:legacyIndent="720"/>
      <w:lvlJc w:val="left"/>
      <w:pPr>
        <w:ind w:left="720" w:hanging="720"/>
      </w:pPr>
    </w:lvl>
  </w:abstractNum>
  <w:abstractNum w:abstractNumId="15">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51AC0608"/>
    <w:multiLevelType w:val="hybridMultilevel"/>
    <w:tmpl w:val="9DF66334"/>
    <w:lvl w:ilvl="0" w:tplc="33A818E0">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56745E92"/>
    <w:multiLevelType w:val="singleLevel"/>
    <w:tmpl w:val="F1A85D9A"/>
    <w:lvl w:ilvl="0">
      <w:start w:val="1"/>
      <w:numFmt w:val="decimal"/>
      <w:lvlText w:val="(%1)"/>
      <w:legacy w:legacy="1" w:legacySpace="0" w:legacyIndent="720"/>
      <w:lvlJc w:val="left"/>
      <w:pPr>
        <w:ind w:left="720" w:hanging="720"/>
      </w:pPr>
    </w:lvl>
  </w:abstractNum>
  <w:abstractNum w:abstractNumId="19">
    <w:nsid w:val="5F06354A"/>
    <w:multiLevelType w:val="singleLevel"/>
    <w:tmpl w:val="F1A85D9A"/>
    <w:lvl w:ilvl="0">
      <w:start w:val="1"/>
      <w:numFmt w:val="decimal"/>
      <w:lvlText w:val="(%1)"/>
      <w:legacy w:legacy="1" w:legacySpace="0" w:legacyIndent="720"/>
      <w:lvlJc w:val="left"/>
      <w:pPr>
        <w:ind w:left="720" w:hanging="720"/>
      </w:pPr>
    </w:lvl>
  </w:abstractNum>
  <w:abstractNum w:abstractNumId="20">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659601C9"/>
    <w:multiLevelType w:val="singleLevel"/>
    <w:tmpl w:val="F1A85D9A"/>
    <w:lvl w:ilvl="0">
      <w:start w:val="1"/>
      <w:numFmt w:val="decimal"/>
      <w:lvlText w:val="(%1)"/>
      <w:legacy w:legacy="1" w:legacySpace="0" w:legacyIndent="720"/>
      <w:lvlJc w:val="left"/>
      <w:pPr>
        <w:ind w:left="720" w:hanging="720"/>
      </w:pPr>
    </w:lvl>
  </w:abstractNum>
  <w:abstractNum w:abstractNumId="22">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7F07BA8"/>
    <w:multiLevelType w:val="singleLevel"/>
    <w:tmpl w:val="F1A85D9A"/>
    <w:lvl w:ilvl="0">
      <w:start w:val="1"/>
      <w:numFmt w:val="decimal"/>
      <w:lvlText w:val="(%1)"/>
      <w:legacy w:legacy="1" w:legacySpace="0" w:legacyIndent="720"/>
      <w:lvlJc w:val="left"/>
      <w:pPr>
        <w:ind w:left="720" w:hanging="720"/>
      </w:pPr>
    </w:lvl>
  </w:abstractNum>
  <w:abstractNum w:abstractNumId="24">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8"/>
  </w:num>
  <w:num w:numId="4">
    <w:abstractNumId w:val="4"/>
  </w:num>
  <w:num w:numId="5">
    <w:abstractNumId w:val="9"/>
  </w:num>
  <w:num w:numId="6">
    <w:abstractNumId w:val="11"/>
  </w:num>
  <w:num w:numId="7">
    <w:abstractNumId w:val="23"/>
  </w:num>
  <w:num w:numId="8">
    <w:abstractNumId w:val="10"/>
  </w:num>
  <w:num w:numId="9">
    <w:abstractNumId w:val="18"/>
  </w:num>
  <w:num w:numId="10">
    <w:abstractNumId w:val="13"/>
  </w:num>
  <w:num w:numId="11">
    <w:abstractNumId w:val="21"/>
  </w:num>
  <w:num w:numId="12">
    <w:abstractNumId w:val="12"/>
  </w:num>
  <w:num w:numId="13">
    <w:abstractNumId w:val="19"/>
  </w:num>
  <w:num w:numId="14">
    <w:abstractNumId w:val="22"/>
  </w:num>
  <w:num w:numId="15">
    <w:abstractNumId w:val="5"/>
  </w:num>
  <w:num w:numId="16">
    <w:abstractNumId w:val="24"/>
  </w:num>
  <w:num w:numId="17">
    <w:abstractNumId w:val="20"/>
  </w:num>
  <w:num w:numId="18">
    <w:abstractNumId w:val="7"/>
  </w:num>
  <w:num w:numId="19">
    <w:abstractNumId w:val="14"/>
  </w:num>
  <w:num w:numId="20">
    <w:abstractNumId w:val="6"/>
  </w:num>
  <w:num w:numId="21">
    <w:abstractNumId w:val="15"/>
  </w:num>
  <w:num w:numId="22">
    <w:abstractNumId w:val="1"/>
  </w:num>
  <w:num w:numId="23">
    <w:abstractNumId w:val="2"/>
  </w:num>
  <w:num w:numId="24">
    <w:abstractNumId w:val="3"/>
  </w:num>
  <w:num w:numId="25">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1779"/>
    <w:rsid w:val="000033A5"/>
    <w:rsid w:val="000052F0"/>
    <w:rsid w:val="00005DD5"/>
    <w:rsid w:val="00012C85"/>
    <w:rsid w:val="00013A87"/>
    <w:rsid w:val="00017C6E"/>
    <w:rsid w:val="00025529"/>
    <w:rsid w:val="0002747C"/>
    <w:rsid w:val="0003680A"/>
    <w:rsid w:val="00040296"/>
    <w:rsid w:val="00041103"/>
    <w:rsid w:val="00041589"/>
    <w:rsid w:val="0004181C"/>
    <w:rsid w:val="000460CA"/>
    <w:rsid w:val="0005123C"/>
    <w:rsid w:val="000644FC"/>
    <w:rsid w:val="00067272"/>
    <w:rsid w:val="000677DE"/>
    <w:rsid w:val="0007044E"/>
    <w:rsid w:val="00070504"/>
    <w:rsid w:val="000764CA"/>
    <w:rsid w:val="00080F41"/>
    <w:rsid w:val="00082586"/>
    <w:rsid w:val="00082664"/>
    <w:rsid w:val="00083D47"/>
    <w:rsid w:val="000856FE"/>
    <w:rsid w:val="00093B17"/>
    <w:rsid w:val="00093B8D"/>
    <w:rsid w:val="000944E5"/>
    <w:rsid w:val="00095CA8"/>
    <w:rsid w:val="0009619B"/>
    <w:rsid w:val="00096A16"/>
    <w:rsid w:val="00096FA5"/>
    <w:rsid w:val="000A1644"/>
    <w:rsid w:val="000A42CC"/>
    <w:rsid w:val="000A590C"/>
    <w:rsid w:val="000A5E58"/>
    <w:rsid w:val="000A6E02"/>
    <w:rsid w:val="000B02B2"/>
    <w:rsid w:val="000B252C"/>
    <w:rsid w:val="000B2AB8"/>
    <w:rsid w:val="000B45C6"/>
    <w:rsid w:val="000B54D1"/>
    <w:rsid w:val="000B5F99"/>
    <w:rsid w:val="000C4F3B"/>
    <w:rsid w:val="000D172B"/>
    <w:rsid w:val="000D300A"/>
    <w:rsid w:val="000D3626"/>
    <w:rsid w:val="000E0973"/>
    <w:rsid w:val="000E09A5"/>
    <w:rsid w:val="000E285D"/>
    <w:rsid w:val="000E6F48"/>
    <w:rsid w:val="000F3692"/>
    <w:rsid w:val="000F43C5"/>
    <w:rsid w:val="00104A34"/>
    <w:rsid w:val="0011322F"/>
    <w:rsid w:val="001147D5"/>
    <w:rsid w:val="00120E5D"/>
    <w:rsid w:val="00121295"/>
    <w:rsid w:val="0013145F"/>
    <w:rsid w:val="001345F3"/>
    <w:rsid w:val="00140D6C"/>
    <w:rsid w:val="00143895"/>
    <w:rsid w:val="00150EA7"/>
    <w:rsid w:val="00152B09"/>
    <w:rsid w:val="00153F2E"/>
    <w:rsid w:val="00154E7F"/>
    <w:rsid w:val="0015561F"/>
    <w:rsid w:val="0015592D"/>
    <w:rsid w:val="00157965"/>
    <w:rsid w:val="00161665"/>
    <w:rsid w:val="00167B57"/>
    <w:rsid w:val="0017043A"/>
    <w:rsid w:val="00170A9F"/>
    <w:rsid w:val="00171970"/>
    <w:rsid w:val="00175158"/>
    <w:rsid w:val="001824E4"/>
    <w:rsid w:val="00183C49"/>
    <w:rsid w:val="0019144E"/>
    <w:rsid w:val="00194AEC"/>
    <w:rsid w:val="001A0440"/>
    <w:rsid w:val="001B0C22"/>
    <w:rsid w:val="001B3497"/>
    <w:rsid w:val="001B58BD"/>
    <w:rsid w:val="001B73A2"/>
    <w:rsid w:val="001B76A6"/>
    <w:rsid w:val="001E3FE3"/>
    <w:rsid w:val="001E7859"/>
    <w:rsid w:val="001F51F8"/>
    <w:rsid w:val="001F553A"/>
    <w:rsid w:val="001F6D28"/>
    <w:rsid w:val="0020010B"/>
    <w:rsid w:val="0020375D"/>
    <w:rsid w:val="0020516D"/>
    <w:rsid w:val="00215511"/>
    <w:rsid w:val="0021732A"/>
    <w:rsid w:val="00227AF6"/>
    <w:rsid w:val="00227D87"/>
    <w:rsid w:val="00236C65"/>
    <w:rsid w:val="00237311"/>
    <w:rsid w:val="00240898"/>
    <w:rsid w:val="0024641A"/>
    <w:rsid w:val="0025116F"/>
    <w:rsid w:val="00254001"/>
    <w:rsid w:val="0025485D"/>
    <w:rsid w:val="002555EF"/>
    <w:rsid w:val="00260EEB"/>
    <w:rsid w:val="002619F8"/>
    <w:rsid w:val="00262C1A"/>
    <w:rsid w:val="00270790"/>
    <w:rsid w:val="00270A6D"/>
    <w:rsid w:val="0027189D"/>
    <w:rsid w:val="00274EF2"/>
    <w:rsid w:val="002803E2"/>
    <w:rsid w:val="002808E6"/>
    <w:rsid w:val="0028106B"/>
    <w:rsid w:val="00281CCE"/>
    <w:rsid w:val="002820A1"/>
    <w:rsid w:val="00282106"/>
    <w:rsid w:val="0028419C"/>
    <w:rsid w:val="00292606"/>
    <w:rsid w:val="00296C71"/>
    <w:rsid w:val="00297B82"/>
    <w:rsid w:val="002A1614"/>
    <w:rsid w:val="002A2907"/>
    <w:rsid w:val="002A4C89"/>
    <w:rsid w:val="002A5396"/>
    <w:rsid w:val="002A7682"/>
    <w:rsid w:val="002B37BD"/>
    <w:rsid w:val="002B462B"/>
    <w:rsid w:val="002C1473"/>
    <w:rsid w:val="002C1CDA"/>
    <w:rsid w:val="002C23AE"/>
    <w:rsid w:val="002C5DF6"/>
    <w:rsid w:val="002D346E"/>
    <w:rsid w:val="002D6F20"/>
    <w:rsid w:val="002E4617"/>
    <w:rsid w:val="002E5962"/>
    <w:rsid w:val="002E6902"/>
    <w:rsid w:val="002F045B"/>
    <w:rsid w:val="002F1C8A"/>
    <w:rsid w:val="003050B0"/>
    <w:rsid w:val="003053A4"/>
    <w:rsid w:val="003064AA"/>
    <w:rsid w:val="00315078"/>
    <w:rsid w:val="00317125"/>
    <w:rsid w:val="003203B2"/>
    <w:rsid w:val="003223B8"/>
    <w:rsid w:val="00324426"/>
    <w:rsid w:val="00333712"/>
    <w:rsid w:val="003427F8"/>
    <w:rsid w:val="003456F2"/>
    <w:rsid w:val="00353AE8"/>
    <w:rsid w:val="00356F71"/>
    <w:rsid w:val="0035720F"/>
    <w:rsid w:val="0036250D"/>
    <w:rsid w:val="0036288F"/>
    <w:rsid w:val="003656F7"/>
    <w:rsid w:val="00365F21"/>
    <w:rsid w:val="00371128"/>
    <w:rsid w:val="00371CCA"/>
    <w:rsid w:val="003724A1"/>
    <w:rsid w:val="003729F9"/>
    <w:rsid w:val="003747C1"/>
    <w:rsid w:val="00380979"/>
    <w:rsid w:val="00382D29"/>
    <w:rsid w:val="003838EF"/>
    <w:rsid w:val="00385054"/>
    <w:rsid w:val="00385332"/>
    <w:rsid w:val="003949F2"/>
    <w:rsid w:val="00396895"/>
    <w:rsid w:val="003974AC"/>
    <w:rsid w:val="003A0671"/>
    <w:rsid w:val="003A12AD"/>
    <w:rsid w:val="003A19FB"/>
    <w:rsid w:val="003B28B6"/>
    <w:rsid w:val="003D2A8D"/>
    <w:rsid w:val="003D40B7"/>
    <w:rsid w:val="003D7303"/>
    <w:rsid w:val="003E3B0C"/>
    <w:rsid w:val="003E57D6"/>
    <w:rsid w:val="003E62DA"/>
    <w:rsid w:val="003E6985"/>
    <w:rsid w:val="003E6D36"/>
    <w:rsid w:val="003F501F"/>
    <w:rsid w:val="00400FDF"/>
    <w:rsid w:val="0040140B"/>
    <w:rsid w:val="00404CAD"/>
    <w:rsid w:val="00411779"/>
    <w:rsid w:val="004120D0"/>
    <w:rsid w:val="0041260D"/>
    <w:rsid w:val="0041266F"/>
    <w:rsid w:val="004130DA"/>
    <w:rsid w:val="00413B73"/>
    <w:rsid w:val="00413E4E"/>
    <w:rsid w:val="00413E5F"/>
    <w:rsid w:val="00416FCD"/>
    <w:rsid w:val="00422DCC"/>
    <w:rsid w:val="0042521F"/>
    <w:rsid w:val="004512C7"/>
    <w:rsid w:val="0045493C"/>
    <w:rsid w:val="004557E2"/>
    <w:rsid w:val="00456D56"/>
    <w:rsid w:val="0045785F"/>
    <w:rsid w:val="0046037B"/>
    <w:rsid w:val="004631C4"/>
    <w:rsid w:val="004711A8"/>
    <w:rsid w:val="0047121B"/>
    <w:rsid w:val="00474BEA"/>
    <w:rsid w:val="004811BE"/>
    <w:rsid w:val="00487336"/>
    <w:rsid w:val="00493BFD"/>
    <w:rsid w:val="00494E10"/>
    <w:rsid w:val="00496D72"/>
    <w:rsid w:val="004A19BA"/>
    <w:rsid w:val="004A301A"/>
    <w:rsid w:val="004A3528"/>
    <w:rsid w:val="004A54C8"/>
    <w:rsid w:val="004A60BD"/>
    <w:rsid w:val="004A7610"/>
    <w:rsid w:val="004A77BE"/>
    <w:rsid w:val="004B096F"/>
    <w:rsid w:val="004B2BA6"/>
    <w:rsid w:val="004B2CB4"/>
    <w:rsid w:val="004B41F2"/>
    <w:rsid w:val="004B5A64"/>
    <w:rsid w:val="004B675B"/>
    <w:rsid w:val="004B74B6"/>
    <w:rsid w:val="004D1AA8"/>
    <w:rsid w:val="004D5FC5"/>
    <w:rsid w:val="004E542B"/>
    <w:rsid w:val="004E5D35"/>
    <w:rsid w:val="004E6263"/>
    <w:rsid w:val="004E66D0"/>
    <w:rsid w:val="004F7595"/>
    <w:rsid w:val="00501CC8"/>
    <w:rsid w:val="005038D2"/>
    <w:rsid w:val="00503CEB"/>
    <w:rsid w:val="00507219"/>
    <w:rsid w:val="005073C8"/>
    <w:rsid w:val="00510F0F"/>
    <w:rsid w:val="00511908"/>
    <w:rsid w:val="00525AB6"/>
    <w:rsid w:val="00531FB2"/>
    <w:rsid w:val="00532C22"/>
    <w:rsid w:val="0053453B"/>
    <w:rsid w:val="005351B7"/>
    <w:rsid w:val="00535760"/>
    <w:rsid w:val="00537CF5"/>
    <w:rsid w:val="00550D13"/>
    <w:rsid w:val="00552709"/>
    <w:rsid w:val="00554904"/>
    <w:rsid w:val="00560E5F"/>
    <w:rsid w:val="0056375E"/>
    <w:rsid w:val="00566197"/>
    <w:rsid w:val="00566273"/>
    <w:rsid w:val="0057301B"/>
    <w:rsid w:val="00575201"/>
    <w:rsid w:val="0057663B"/>
    <w:rsid w:val="00576FF2"/>
    <w:rsid w:val="00582C20"/>
    <w:rsid w:val="005835C2"/>
    <w:rsid w:val="00583C9C"/>
    <w:rsid w:val="00584BF6"/>
    <w:rsid w:val="00591A27"/>
    <w:rsid w:val="00593388"/>
    <w:rsid w:val="00597207"/>
    <w:rsid w:val="005A0286"/>
    <w:rsid w:val="005A6363"/>
    <w:rsid w:val="005A6FCA"/>
    <w:rsid w:val="005B0CA9"/>
    <w:rsid w:val="005B0FE1"/>
    <w:rsid w:val="005B39BC"/>
    <w:rsid w:val="005C0C25"/>
    <w:rsid w:val="005C0FE8"/>
    <w:rsid w:val="005C1205"/>
    <w:rsid w:val="005C1C5C"/>
    <w:rsid w:val="005C6CD0"/>
    <w:rsid w:val="005C7870"/>
    <w:rsid w:val="005C78C6"/>
    <w:rsid w:val="005C7CEF"/>
    <w:rsid w:val="005D09CC"/>
    <w:rsid w:val="005D3236"/>
    <w:rsid w:val="005E2BAD"/>
    <w:rsid w:val="005E45B1"/>
    <w:rsid w:val="005E5595"/>
    <w:rsid w:val="005E6DD4"/>
    <w:rsid w:val="005E6DEF"/>
    <w:rsid w:val="005F213D"/>
    <w:rsid w:val="005F41FB"/>
    <w:rsid w:val="005F53F1"/>
    <w:rsid w:val="00600968"/>
    <w:rsid w:val="006024D1"/>
    <w:rsid w:val="00603015"/>
    <w:rsid w:val="00605B60"/>
    <w:rsid w:val="0060606F"/>
    <w:rsid w:val="006070A8"/>
    <w:rsid w:val="00611C64"/>
    <w:rsid w:val="00613C47"/>
    <w:rsid w:val="00615E27"/>
    <w:rsid w:val="006201B5"/>
    <w:rsid w:val="00622C25"/>
    <w:rsid w:val="00632A7E"/>
    <w:rsid w:val="00634847"/>
    <w:rsid w:val="00634884"/>
    <w:rsid w:val="0063642B"/>
    <w:rsid w:val="00637603"/>
    <w:rsid w:val="0064035B"/>
    <w:rsid w:val="00640460"/>
    <w:rsid w:val="00647DCC"/>
    <w:rsid w:val="00653340"/>
    <w:rsid w:val="00657703"/>
    <w:rsid w:val="00657FCA"/>
    <w:rsid w:val="00661B60"/>
    <w:rsid w:val="006646CD"/>
    <w:rsid w:val="00665CF9"/>
    <w:rsid w:val="00667A32"/>
    <w:rsid w:val="006717FF"/>
    <w:rsid w:val="00674F1F"/>
    <w:rsid w:val="00675C25"/>
    <w:rsid w:val="00676FB1"/>
    <w:rsid w:val="00682048"/>
    <w:rsid w:val="006834D2"/>
    <w:rsid w:val="00683541"/>
    <w:rsid w:val="0069426D"/>
    <w:rsid w:val="0069579A"/>
    <w:rsid w:val="006A072E"/>
    <w:rsid w:val="006A198F"/>
    <w:rsid w:val="006A3D07"/>
    <w:rsid w:val="006A5373"/>
    <w:rsid w:val="006B1E82"/>
    <w:rsid w:val="006B71A0"/>
    <w:rsid w:val="006B73EB"/>
    <w:rsid w:val="006C1E73"/>
    <w:rsid w:val="006C2E00"/>
    <w:rsid w:val="006C2E05"/>
    <w:rsid w:val="006C35C7"/>
    <w:rsid w:val="006C5846"/>
    <w:rsid w:val="006D583D"/>
    <w:rsid w:val="006E4221"/>
    <w:rsid w:val="006E6E7A"/>
    <w:rsid w:val="006F6C40"/>
    <w:rsid w:val="00703161"/>
    <w:rsid w:val="007078D3"/>
    <w:rsid w:val="007114D3"/>
    <w:rsid w:val="00711568"/>
    <w:rsid w:val="00711B1F"/>
    <w:rsid w:val="007125DA"/>
    <w:rsid w:val="00712AF1"/>
    <w:rsid w:val="0071672A"/>
    <w:rsid w:val="00722AE5"/>
    <w:rsid w:val="00726BA1"/>
    <w:rsid w:val="00726F51"/>
    <w:rsid w:val="00732567"/>
    <w:rsid w:val="00734CC5"/>
    <w:rsid w:val="007370B3"/>
    <w:rsid w:val="0074050C"/>
    <w:rsid w:val="007409B2"/>
    <w:rsid w:val="00744EDA"/>
    <w:rsid w:val="007459DA"/>
    <w:rsid w:val="00745CA5"/>
    <w:rsid w:val="00752315"/>
    <w:rsid w:val="007543E6"/>
    <w:rsid w:val="00757FF6"/>
    <w:rsid w:val="00760FB8"/>
    <w:rsid w:val="0076249B"/>
    <w:rsid w:val="00762627"/>
    <w:rsid w:val="007648CC"/>
    <w:rsid w:val="00765623"/>
    <w:rsid w:val="00766BBB"/>
    <w:rsid w:val="007676AD"/>
    <w:rsid w:val="007714F4"/>
    <w:rsid w:val="00772754"/>
    <w:rsid w:val="00772C5B"/>
    <w:rsid w:val="00773F4E"/>
    <w:rsid w:val="00780436"/>
    <w:rsid w:val="00780C6C"/>
    <w:rsid w:val="00786C61"/>
    <w:rsid w:val="00787336"/>
    <w:rsid w:val="007955A7"/>
    <w:rsid w:val="007A0096"/>
    <w:rsid w:val="007A0679"/>
    <w:rsid w:val="007A1593"/>
    <w:rsid w:val="007A173A"/>
    <w:rsid w:val="007A241A"/>
    <w:rsid w:val="007A35E4"/>
    <w:rsid w:val="007A3A4B"/>
    <w:rsid w:val="007A4060"/>
    <w:rsid w:val="007B3DE3"/>
    <w:rsid w:val="007B5284"/>
    <w:rsid w:val="007B6063"/>
    <w:rsid w:val="007B6F51"/>
    <w:rsid w:val="007C3A1A"/>
    <w:rsid w:val="007C53FB"/>
    <w:rsid w:val="007D2125"/>
    <w:rsid w:val="007D4372"/>
    <w:rsid w:val="007E3062"/>
    <w:rsid w:val="007E5287"/>
    <w:rsid w:val="007F3765"/>
    <w:rsid w:val="007F6B24"/>
    <w:rsid w:val="007F7A9C"/>
    <w:rsid w:val="0080100F"/>
    <w:rsid w:val="0080570A"/>
    <w:rsid w:val="0080572B"/>
    <w:rsid w:val="00805B4B"/>
    <w:rsid w:val="00812C0B"/>
    <w:rsid w:val="00814BC2"/>
    <w:rsid w:val="00817BBA"/>
    <w:rsid w:val="00824D48"/>
    <w:rsid w:val="00826448"/>
    <w:rsid w:val="008268D4"/>
    <w:rsid w:val="008302AB"/>
    <w:rsid w:val="00833903"/>
    <w:rsid w:val="008365BA"/>
    <w:rsid w:val="00842CBA"/>
    <w:rsid w:val="00844CD2"/>
    <w:rsid w:val="00854193"/>
    <w:rsid w:val="0085511A"/>
    <w:rsid w:val="00855997"/>
    <w:rsid w:val="00856483"/>
    <w:rsid w:val="00856753"/>
    <w:rsid w:val="00861CA3"/>
    <w:rsid w:val="00863D97"/>
    <w:rsid w:val="0086477A"/>
    <w:rsid w:val="00865E84"/>
    <w:rsid w:val="0087017E"/>
    <w:rsid w:val="00871DB5"/>
    <w:rsid w:val="00871F00"/>
    <w:rsid w:val="00874933"/>
    <w:rsid w:val="00874FE4"/>
    <w:rsid w:val="008773C8"/>
    <w:rsid w:val="00880D9C"/>
    <w:rsid w:val="008865F6"/>
    <w:rsid w:val="00890654"/>
    <w:rsid w:val="00894275"/>
    <w:rsid w:val="008A34CB"/>
    <w:rsid w:val="008A568E"/>
    <w:rsid w:val="008A68AD"/>
    <w:rsid w:val="008B075D"/>
    <w:rsid w:val="008B0931"/>
    <w:rsid w:val="008B16EA"/>
    <w:rsid w:val="008B382E"/>
    <w:rsid w:val="008B4CC6"/>
    <w:rsid w:val="008B5376"/>
    <w:rsid w:val="008B7C65"/>
    <w:rsid w:val="008C13CC"/>
    <w:rsid w:val="008C3AE2"/>
    <w:rsid w:val="008D306A"/>
    <w:rsid w:val="008D42BE"/>
    <w:rsid w:val="008D50BB"/>
    <w:rsid w:val="008D7C87"/>
    <w:rsid w:val="008D7F7F"/>
    <w:rsid w:val="008E0436"/>
    <w:rsid w:val="008E7272"/>
    <w:rsid w:val="008E7465"/>
    <w:rsid w:val="008F7C3C"/>
    <w:rsid w:val="009008CF"/>
    <w:rsid w:val="00900B5D"/>
    <w:rsid w:val="009032D4"/>
    <w:rsid w:val="009064AD"/>
    <w:rsid w:val="00906AD4"/>
    <w:rsid w:val="00907346"/>
    <w:rsid w:val="00912CE5"/>
    <w:rsid w:val="0091630E"/>
    <w:rsid w:val="009169B3"/>
    <w:rsid w:val="00921CC8"/>
    <w:rsid w:val="009222D4"/>
    <w:rsid w:val="00922D14"/>
    <w:rsid w:val="00924E22"/>
    <w:rsid w:val="00935005"/>
    <w:rsid w:val="00942306"/>
    <w:rsid w:val="0095059A"/>
    <w:rsid w:val="00957B84"/>
    <w:rsid w:val="009609A4"/>
    <w:rsid w:val="00961845"/>
    <w:rsid w:val="00963377"/>
    <w:rsid w:val="00970B43"/>
    <w:rsid w:val="00970E1C"/>
    <w:rsid w:val="009776C8"/>
    <w:rsid w:val="00990AEB"/>
    <w:rsid w:val="009914CA"/>
    <w:rsid w:val="00993206"/>
    <w:rsid w:val="0099454E"/>
    <w:rsid w:val="00997A02"/>
    <w:rsid w:val="009A0A10"/>
    <w:rsid w:val="009A24E5"/>
    <w:rsid w:val="009B1A88"/>
    <w:rsid w:val="009B4C8D"/>
    <w:rsid w:val="009B4E82"/>
    <w:rsid w:val="009B60DD"/>
    <w:rsid w:val="009B6CDB"/>
    <w:rsid w:val="009B7750"/>
    <w:rsid w:val="009B7A3E"/>
    <w:rsid w:val="009C0011"/>
    <w:rsid w:val="009C0773"/>
    <w:rsid w:val="009C1DE4"/>
    <w:rsid w:val="009C3EBB"/>
    <w:rsid w:val="009C42EF"/>
    <w:rsid w:val="009C5956"/>
    <w:rsid w:val="009D02BE"/>
    <w:rsid w:val="009D0E1F"/>
    <w:rsid w:val="009D2870"/>
    <w:rsid w:val="009D3A77"/>
    <w:rsid w:val="009D7802"/>
    <w:rsid w:val="009E6E9B"/>
    <w:rsid w:val="009F1F4F"/>
    <w:rsid w:val="009F2335"/>
    <w:rsid w:val="009F3464"/>
    <w:rsid w:val="009F5251"/>
    <w:rsid w:val="009F74B7"/>
    <w:rsid w:val="009F7F99"/>
    <w:rsid w:val="00A02AA3"/>
    <w:rsid w:val="00A046ED"/>
    <w:rsid w:val="00A06977"/>
    <w:rsid w:val="00A12383"/>
    <w:rsid w:val="00A15518"/>
    <w:rsid w:val="00A15809"/>
    <w:rsid w:val="00A244DB"/>
    <w:rsid w:val="00A252AF"/>
    <w:rsid w:val="00A26F05"/>
    <w:rsid w:val="00A31A47"/>
    <w:rsid w:val="00A348CD"/>
    <w:rsid w:val="00A34FFE"/>
    <w:rsid w:val="00A3632B"/>
    <w:rsid w:val="00A36D99"/>
    <w:rsid w:val="00A43619"/>
    <w:rsid w:val="00A572D8"/>
    <w:rsid w:val="00A60562"/>
    <w:rsid w:val="00A64AE8"/>
    <w:rsid w:val="00A65B67"/>
    <w:rsid w:val="00A741DC"/>
    <w:rsid w:val="00A745C4"/>
    <w:rsid w:val="00A74CCE"/>
    <w:rsid w:val="00A75136"/>
    <w:rsid w:val="00A8166C"/>
    <w:rsid w:val="00A862F2"/>
    <w:rsid w:val="00A86C51"/>
    <w:rsid w:val="00A919C9"/>
    <w:rsid w:val="00A91FCC"/>
    <w:rsid w:val="00AA2AB7"/>
    <w:rsid w:val="00AA36DA"/>
    <w:rsid w:val="00AA62D5"/>
    <w:rsid w:val="00AA67BE"/>
    <w:rsid w:val="00AA749B"/>
    <w:rsid w:val="00AB2CAD"/>
    <w:rsid w:val="00AB53A2"/>
    <w:rsid w:val="00AC0D74"/>
    <w:rsid w:val="00AC1232"/>
    <w:rsid w:val="00AC2B16"/>
    <w:rsid w:val="00AC6EE2"/>
    <w:rsid w:val="00AC73AC"/>
    <w:rsid w:val="00AD086B"/>
    <w:rsid w:val="00AD0E4A"/>
    <w:rsid w:val="00AD4ED4"/>
    <w:rsid w:val="00AE0E1A"/>
    <w:rsid w:val="00AE2B04"/>
    <w:rsid w:val="00AE6D08"/>
    <w:rsid w:val="00AE7D0B"/>
    <w:rsid w:val="00AF2C47"/>
    <w:rsid w:val="00AF4BF1"/>
    <w:rsid w:val="00B002EA"/>
    <w:rsid w:val="00B06B72"/>
    <w:rsid w:val="00B1401C"/>
    <w:rsid w:val="00B16DE5"/>
    <w:rsid w:val="00B22097"/>
    <w:rsid w:val="00B240CF"/>
    <w:rsid w:val="00B253FA"/>
    <w:rsid w:val="00B25440"/>
    <w:rsid w:val="00B2753C"/>
    <w:rsid w:val="00B32E22"/>
    <w:rsid w:val="00B34DCE"/>
    <w:rsid w:val="00B35A45"/>
    <w:rsid w:val="00B406E9"/>
    <w:rsid w:val="00B40F82"/>
    <w:rsid w:val="00B43576"/>
    <w:rsid w:val="00B45175"/>
    <w:rsid w:val="00B51232"/>
    <w:rsid w:val="00B5286D"/>
    <w:rsid w:val="00B52870"/>
    <w:rsid w:val="00B52FC5"/>
    <w:rsid w:val="00B53950"/>
    <w:rsid w:val="00B54FE1"/>
    <w:rsid w:val="00B61A03"/>
    <w:rsid w:val="00B62CC4"/>
    <w:rsid w:val="00B63C3E"/>
    <w:rsid w:val="00B640A4"/>
    <w:rsid w:val="00B640D1"/>
    <w:rsid w:val="00B65943"/>
    <w:rsid w:val="00B66DEE"/>
    <w:rsid w:val="00B702D2"/>
    <w:rsid w:val="00B80611"/>
    <w:rsid w:val="00B826F7"/>
    <w:rsid w:val="00B85C66"/>
    <w:rsid w:val="00B906E3"/>
    <w:rsid w:val="00B90DE4"/>
    <w:rsid w:val="00B91D07"/>
    <w:rsid w:val="00B94550"/>
    <w:rsid w:val="00B9665D"/>
    <w:rsid w:val="00B96ACB"/>
    <w:rsid w:val="00BA02E4"/>
    <w:rsid w:val="00BB14DB"/>
    <w:rsid w:val="00BB6E0D"/>
    <w:rsid w:val="00BC3BFD"/>
    <w:rsid w:val="00BD17AA"/>
    <w:rsid w:val="00BD29A3"/>
    <w:rsid w:val="00BD4F4F"/>
    <w:rsid w:val="00BD5F17"/>
    <w:rsid w:val="00BD6DA1"/>
    <w:rsid w:val="00BD7645"/>
    <w:rsid w:val="00BD7FAD"/>
    <w:rsid w:val="00BE166D"/>
    <w:rsid w:val="00BE16D1"/>
    <w:rsid w:val="00BE33BB"/>
    <w:rsid w:val="00BE3676"/>
    <w:rsid w:val="00BE4AA0"/>
    <w:rsid w:val="00BE6C4C"/>
    <w:rsid w:val="00BF308F"/>
    <w:rsid w:val="00BF4C28"/>
    <w:rsid w:val="00BF55EB"/>
    <w:rsid w:val="00BF66AD"/>
    <w:rsid w:val="00C030D1"/>
    <w:rsid w:val="00C041CD"/>
    <w:rsid w:val="00C065C0"/>
    <w:rsid w:val="00C13C0B"/>
    <w:rsid w:val="00C15C30"/>
    <w:rsid w:val="00C22477"/>
    <w:rsid w:val="00C25955"/>
    <w:rsid w:val="00C25CD0"/>
    <w:rsid w:val="00C279C8"/>
    <w:rsid w:val="00C33A30"/>
    <w:rsid w:val="00C3643E"/>
    <w:rsid w:val="00C37928"/>
    <w:rsid w:val="00C42A76"/>
    <w:rsid w:val="00C47D8C"/>
    <w:rsid w:val="00C50430"/>
    <w:rsid w:val="00C57193"/>
    <w:rsid w:val="00C66E99"/>
    <w:rsid w:val="00C70779"/>
    <w:rsid w:val="00C71826"/>
    <w:rsid w:val="00C80D15"/>
    <w:rsid w:val="00C83A4D"/>
    <w:rsid w:val="00C83E73"/>
    <w:rsid w:val="00C9781D"/>
    <w:rsid w:val="00CA3A1C"/>
    <w:rsid w:val="00CA3F41"/>
    <w:rsid w:val="00CA4BFB"/>
    <w:rsid w:val="00CB1632"/>
    <w:rsid w:val="00CB3480"/>
    <w:rsid w:val="00CB4BBE"/>
    <w:rsid w:val="00CC03E7"/>
    <w:rsid w:val="00CC144B"/>
    <w:rsid w:val="00CC1B3D"/>
    <w:rsid w:val="00CC1BE9"/>
    <w:rsid w:val="00CC496F"/>
    <w:rsid w:val="00CD29A4"/>
    <w:rsid w:val="00CD6F15"/>
    <w:rsid w:val="00CD75C4"/>
    <w:rsid w:val="00CE3CD0"/>
    <w:rsid w:val="00CF23EF"/>
    <w:rsid w:val="00CF535A"/>
    <w:rsid w:val="00CF68DB"/>
    <w:rsid w:val="00CF7777"/>
    <w:rsid w:val="00D000DD"/>
    <w:rsid w:val="00D01963"/>
    <w:rsid w:val="00D02D20"/>
    <w:rsid w:val="00D02D44"/>
    <w:rsid w:val="00D032D4"/>
    <w:rsid w:val="00D11491"/>
    <w:rsid w:val="00D123EF"/>
    <w:rsid w:val="00D15CEA"/>
    <w:rsid w:val="00D2170F"/>
    <w:rsid w:val="00D21F9F"/>
    <w:rsid w:val="00D23751"/>
    <w:rsid w:val="00D3187E"/>
    <w:rsid w:val="00D32B8F"/>
    <w:rsid w:val="00D37180"/>
    <w:rsid w:val="00D3775B"/>
    <w:rsid w:val="00D40001"/>
    <w:rsid w:val="00D40AA7"/>
    <w:rsid w:val="00D46D26"/>
    <w:rsid w:val="00D5351C"/>
    <w:rsid w:val="00D60A36"/>
    <w:rsid w:val="00D63687"/>
    <w:rsid w:val="00D64024"/>
    <w:rsid w:val="00D64EE6"/>
    <w:rsid w:val="00D73640"/>
    <w:rsid w:val="00D74E54"/>
    <w:rsid w:val="00D75F1A"/>
    <w:rsid w:val="00D82B46"/>
    <w:rsid w:val="00D8397F"/>
    <w:rsid w:val="00D87F9D"/>
    <w:rsid w:val="00D90BDA"/>
    <w:rsid w:val="00DA0366"/>
    <w:rsid w:val="00DA11A7"/>
    <w:rsid w:val="00DA33B5"/>
    <w:rsid w:val="00DA4D80"/>
    <w:rsid w:val="00DA4DD1"/>
    <w:rsid w:val="00DC44F3"/>
    <w:rsid w:val="00DC4B04"/>
    <w:rsid w:val="00DD14FE"/>
    <w:rsid w:val="00DD1F49"/>
    <w:rsid w:val="00DD5045"/>
    <w:rsid w:val="00DD6700"/>
    <w:rsid w:val="00DE4BA7"/>
    <w:rsid w:val="00DE6B4D"/>
    <w:rsid w:val="00DE6DF8"/>
    <w:rsid w:val="00DF20C2"/>
    <w:rsid w:val="00DF3209"/>
    <w:rsid w:val="00DF483D"/>
    <w:rsid w:val="00E03304"/>
    <w:rsid w:val="00E0447F"/>
    <w:rsid w:val="00E11BCF"/>
    <w:rsid w:val="00E142A7"/>
    <w:rsid w:val="00E17562"/>
    <w:rsid w:val="00E230FC"/>
    <w:rsid w:val="00E342A8"/>
    <w:rsid w:val="00E3458F"/>
    <w:rsid w:val="00E4644C"/>
    <w:rsid w:val="00E46A2B"/>
    <w:rsid w:val="00E52624"/>
    <w:rsid w:val="00E52EC9"/>
    <w:rsid w:val="00E55FA5"/>
    <w:rsid w:val="00E63348"/>
    <w:rsid w:val="00E65039"/>
    <w:rsid w:val="00E668EB"/>
    <w:rsid w:val="00E700F9"/>
    <w:rsid w:val="00E72AE0"/>
    <w:rsid w:val="00E73FEF"/>
    <w:rsid w:val="00E753CF"/>
    <w:rsid w:val="00E81D7D"/>
    <w:rsid w:val="00E81DE5"/>
    <w:rsid w:val="00E8658A"/>
    <w:rsid w:val="00E900CB"/>
    <w:rsid w:val="00E947DA"/>
    <w:rsid w:val="00E97668"/>
    <w:rsid w:val="00EA2E3A"/>
    <w:rsid w:val="00EA51E0"/>
    <w:rsid w:val="00EB0DBE"/>
    <w:rsid w:val="00EB40C2"/>
    <w:rsid w:val="00EC04A3"/>
    <w:rsid w:val="00EC1E60"/>
    <w:rsid w:val="00EC4BDF"/>
    <w:rsid w:val="00ED6CFB"/>
    <w:rsid w:val="00ED7435"/>
    <w:rsid w:val="00ED76FE"/>
    <w:rsid w:val="00EE1D07"/>
    <w:rsid w:val="00EE7F70"/>
    <w:rsid w:val="00EF20BB"/>
    <w:rsid w:val="00EF6D86"/>
    <w:rsid w:val="00F02013"/>
    <w:rsid w:val="00F02FCB"/>
    <w:rsid w:val="00F1038C"/>
    <w:rsid w:val="00F10BF0"/>
    <w:rsid w:val="00F10C79"/>
    <w:rsid w:val="00F11A4C"/>
    <w:rsid w:val="00F14437"/>
    <w:rsid w:val="00F15C27"/>
    <w:rsid w:val="00F244A0"/>
    <w:rsid w:val="00F3195C"/>
    <w:rsid w:val="00F31E30"/>
    <w:rsid w:val="00F33412"/>
    <w:rsid w:val="00F35E2B"/>
    <w:rsid w:val="00F35EB6"/>
    <w:rsid w:val="00F40135"/>
    <w:rsid w:val="00F42106"/>
    <w:rsid w:val="00F47389"/>
    <w:rsid w:val="00F47A6E"/>
    <w:rsid w:val="00F50A1E"/>
    <w:rsid w:val="00F549C3"/>
    <w:rsid w:val="00F5531C"/>
    <w:rsid w:val="00F57394"/>
    <w:rsid w:val="00F60B9F"/>
    <w:rsid w:val="00F6377B"/>
    <w:rsid w:val="00F64F5E"/>
    <w:rsid w:val="00F65890"/>
    <w:rsid w:val="00F668BE"/>
    <w:rsid w:val="00F676BD"/>
    <w:rsid w:val="00F71E88"/>
    <w:rsid w:val="00F73A94"/>
    <w:rsid w:val="00F74813"/>
    <w:rsid w:val="00F76028"/>
    <w:rsid w:val="00F77DAB"/>
    <w:rsid w:val="00F821EF"/>
    <w:rsid w:val="00F901B5"/>
    <w:rsid w:val="00F92AF2"/>
    <w:rsid w:val="00F952F4"/>
    <w:rsid w:val="00F96C95"/>
    <w:rsid w:val="00FA4E4D"/>
    <w:rsid w:val="00FA62F1"/>
    <w:rsid w:val="00FA708E"/>
    <w:rsid w:val="00FB1B44"/>
    <w:rsid w:val="00FB26DB"/>
    <w:rsid w:val="00FB6920"/>
    <w:rsid w:val="00FC1BA9"/>
    <w:rsid w:val="00FC5BE0"/>
    <w:rsid w:val="00FD32C4"/>
    <w:rsid w:val="00FD4E84"/>
    <w:rsid w:val="00FD5C98"/>
    <w:rsid w:val="00FE704D"/>
    <w:rsid w:val="00FF28FA"/>
    <w:rsid w:val="00FF7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4706936"/>
  <w15:chartTrackingRefBased/>
  <w15:docId w15:val="{918DD67A-A667-44E6-90E4-6B852852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617"/>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character" w:styleId="CommentReference">
    <w:name w:val="annotation reference"/>
    <w:basedOn w:val="DefaultParagraphFont"/>
    <w:uiPriority w:val="99"/>
    <w:semiHidden/>
    <w:unhideWhenUsed/>
    <w:rsid w:val="0045785F"/>
    <w:rPr>
      <w:sz w:val="16"/>
      <w:szCs w:val="16"/>
    </w:rPr>
  </w:style>
  <w:style w:type="paragraph" w:styleId="CommentText">
    <w:name w:val="annotation text"/>
    <w:basedOn w:val="Normal"/>
    <w:link w:val="CommentTextChar"/>
    <w:uiPriority w:val="99"/>
    <w:semiHidden/>
    <w:unhideWhenUsed/>
    <w:rsid w:val="0045785F"/>
  </w:style>
  <w:style w:type="character" w:customStyle="1" w:styleId="CommentTextChar">
    <w:name w:val="Comment Text Char"/>
    <w:basedOn w:val="DefaultParagraphFont"/>
    <w:link w:val="CommentText"/>
    <w:uiPriority w:val="99"/>
    <w:semiHidden/>
    <w:rsid w:val="0045785F"/>
  </w:style>
  <w:style w:type="paragraph" w:styleId="CommentSubject">
    <w:name w:val="annotation subject"/>
    <w:basedOn w:val="CommentText"/>
    <w:next w:val="CommentText"/>
    <w:link w:val="CommentSubjectChar"/>
    <w:uiPriority w:val="99"/>
    <w:semiHidden/>
    <w:unhideWhenUsed/>
    <w:rsid w:val="0045785F"/>
    <w:rPr>
      <w:b/>
      <w:bCs/>
    </w:rPr>
  </w:style>
  <w:style w:type="character" w:customStyle="1" w:styleId="CommentSubjectChar">
    <w:name w:val="Comment Subject Char"/>
    <w:basedOn w:val="CommentTextChar"/>
    <w:link w:val="CommentSubject"/>
    <w:uiPriority w:val="99"/>
    <w:semiHidden/>
    <w:rsid w:val="004578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 w:id="190900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mailto:Shannon.D.Camp@dep.state.fl.us" TargetMode="External"/><Relationship Id="rId14" Type="http://schemas.openxmlformats.org/officeDocument/2006/relationships/header" Target="header3.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E8B4B-958A-40E5-8F4E-8F09C4867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8</Pages>
  <Words>2974</Words>
  <Characters>17451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20385</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280</cp:revision>
  <cp:lastPrinted>2015-01-27T19:55:00Z</cp:lastPrinted>
  <dcterms:created xsi:type="dcterms:W3CDTF">2014-01-30T14:11:00Z</dcterms:created>
  <dcterms:modified xsi:type="dcterms:W3CDTF">2015-01-27T19:59:00Z</dcterms:modified>
</cp:coreProperties>
</file>